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200A7F">
            <w:pPr>
              <w:jc w:val="both"/>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200A7F">
            <w:pPr>
              <w:jc w:val="both"/>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200A7F">
            <w:pPr>
              <w:jc w:val="both"/>
              <w:rPr>
                <w:rFonts w:asciiTheme="minorHAnsi" w:hAnsiTheme="minorHAnsi" w:cs="Arial"/>
                <w:b/>
                <w:sz w:val="24"/>
              </w:rPr>
            </w:pPr>
          </w:p>
        </w:tc>
        <w:tc>
          <w:tcPr>
            <w:tcW w:w="8224" w:type="dxa"/>
            <w:tcBorders>
              <w:bottom w:val="single" w:sz="4" w:space="0" w:color="auto"/>
              <w:right w:val="nil"/>
            </w:tcBorders>
          </w:tcPr>
          <w:p w14:paraId="19F1FCD2" w14:textId="5C7F5F87" w:rsidR="009D60D5" w:rsidRPr="001B5605" w:rsidRDefault="00000000" w:rsidP="00200A7F">
            <w:pPr>
              <w:jc w:val="both"/>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Content>
                <w:r w:rsidR="003C58DA">
                  <w:rPr>
                    <w:rFonts w:ascii="MS Gothic" w:eastAsia="MS Gothic" w:hAnsi="MS Gothic" w:hint="eastAsia"/>
                    <w:b/>
                    <w:smallCaps/>
                    <w:sz w:val="24"/>
                  </w:rPr>
                  <w:t>☒</w:t>
                </w:r>
              </w:sdtContent>
            </w:sdt>
            <w:r w:rsidR="009D60D5" w:rsidRPr="001B5605">
              <w:rPr>
                <w:rFonts w:asciiTheme="minorHAnsi" w:hAnsiTheme="minorHAnsi"/>
                <w:b/>
                <w:smallCaps/>
                <w:sz w:val="24"/>
              </w:rPr>
              <w:t xml:space="preserve">Service </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200A7F">
            <w:pPr>
              <w:jc w:val="both"/>
              <w:rPr>
                <w:rFonts w:asciiTheme="minorHAnsi" w:hAnsiTheme="minorHAnsi" w:cs="Arial"/>
                <w:b/>
                <w:sz w:val="24"/>
              </w:rPr>
            </w:pPr>
          </w:p>
        </w:tc>
        <w:tc>
          <w:tcPr>
            <w:tcW w:w="8224" w:type="dxa"/>
            <w:tcBorders>
              <w:bottom w:val="single" w:sz="4" w:space="0" w:color="auto"/>
              <w:right w:val="nil"/>
            </w:tcBorders>
          </w:tcPr>
          <w:p w14:paraId="1B2FE814" w14:textId="5EE59547" w:rsidR="00C2145A" w:rsidRPr="00FF1050" w:rsidRDefault="00C2145A" w:rsidP="00200A7F">
            <w:pPr>
              <w:jc w:val="both"/>
              <w:rPr>
                <w:rFonts w:asciiTheme="minorHAnsi" w:hAnsiTheme="minorHAnsi"/>
                <w:b/>
                <w:smallCaps/>
                <w:sz w:val="24"/>
              </w:rPr>
            </w:pPr>
            <w:r w:rsidRPr="00FF1050">
              <w:rPr>
                <w:rFonts w:asciiTheme="minorHAnsi" w:hAnsiTheme="minorHAnsi"/>
                <w:b/>
                <w:smallCaps/>
                <w:sz w:val="24"/>
              </w:rPr>
              <w:t>Numéro</w:t>
            </w:r>
            <w:r w:rsidR="009433E7" w:rsidRPr="001B5605">
              <w:rPr>
                <w:rFonts w:asciiTheme="minorHAnsi" w:hAnsiTheme="minorHAnsi"/>
                <w:b/>
                <w:smallCaps/>
                <w:sz w:val="24"/>
              </w:rPr>
              <w:t xml:space="preserve"> </w:t>
            </w:r>
            <w:r w:rsidRPr="001B5605">
              <w:rPr>
                <w:rFonts w:asciiTheme="minorHAnsi" w:hAnsiTheme="minorHAnsi"/>
                <w:b/>
                <w:smallCaps/>
                <w:sz w:val="24"/>
              </w:rPr>
              <w:t xml:space="preserve">: </w:t>
            </w:r>
            <w:r w:rsidR="00FF1050" w:rsidRPr="00FF1050">
              <w:rPr>
                <w:rFonts w:asciiTheme="minorHAnsi" w:hAnsiTheme="minorHAnsi"/>
                <w:b/>
                <w:smallCaps/>
                <w:sz w:val="24"/>
              </w:rPr>
              <w:t>26-MR7527</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200A7F">
            <w:pPr>
              <w:jc w:val="both"/>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200A7F">
            <w:pPr>
              <w:jc w:val="both"/>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200A7F">
            <w:pPr>
              <w:jc w:val="both"/>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2684327E" w14:textId="1F726737" w:rsidR="00741D2D" w:rsidRPr="001B5605" w:rsidRDefault="00200A7F" w:rsidP="00200A7F">
            <w:pPr>
              <w:jc w:val="both"/>
              <w:rPr>
                <w:rFonts w:asciiTheme="minorHAnsi" w:hAnsiTheme="minorHAnsi" w:cs="Arial"/>
                <w:sz w:val="24"/>
              </w:rPr>
            </w:pPr>
            <w:r w:rsidRPr="00200A7F">
              <w:rPr>
                <w:rFonts w:asciiTheme="minorHAnsi" w:hAnsiTheme="minorHAnsi" w:cs="Arial"/>
                <w:i/>
                <w:sz w:val="24"/>
              </w:rPr>
              <w:t>Sélection d'un bureau d'études pour la restructuration du Service d'Audit Informatique (SASI) de la Direction d'Audit Interne (DAINT) de la Banque de la République d'Haïti (BRH)</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200A7F">
            <w:pPr>
              <w:jc w:val="both"/>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200A7F">
            <w:pPr>
              <w:jc w:val="both"/>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628CB809" w:rsidR="00741D2D" w:rsidRPr="001B5605" w:rsidRDefault="00540DA7" w:rsidP="00200A7F">
            <w:pPr>
              <w:jc w:val="both"/>
              <w:rPr>
                <w:rFonts w:asciiTheme="minorHAnsi" w:hAnsiTheme="minorHAnsi"/>
                <w:b/>
                <w:caps/>
                <w:smallCaps/>
                <w:sz w:val="24"/>
              </w:rPr>
            </w:pPr>
            <w:bookmarkStart w:id="2" w:name="_Toc392669628"/>
            <w:r w:rsidRPr="001B5605">
              <w:rPr>
                <w:rFonts w:asciiTheme="minorHAnsi" w:hAnsiTheme="minorHAnsi"/>
                <w:b/>
                <w:smallCaps/>
                <w:sz w:val="24"/>
              </w:rPr>
              <w:t>MONTANT DU CONTRAT :</w:t>
            </w:r>
            <w:bookmarkEnd w:id="2"/>
          </w:p>
          <w:p w14:paraId="7E809CC5" w14:textId="13E59471" w:rsidR="00741D2D" w:rsidRPr="001B5605" w:rsidRDefault="00200A7F" w:rsidP="00200A7F">
            <w:pPr>
              <w:jc w:val="both"/>
              <w:rPr>
                <w:rFonts w:asciiTheme="minorHAnsi" w:hAnsiTheme="minorHAnsi" w:cs="Arial"/>
                <w:sz w:val="24"/>
              </w:rPr>
            </w:pPr>
            <w:r w:rsidRPr="008D7BB7">
              <w:rPr>
                <w:rFonts w:asciiTheme="minorHAnsi" w:hAnsiTheme="minorHAnsi" w:cs="Arial"/>
                <w:i/>
                <w:sz w:val="24"/>
                <w:highlight w:val="yellow"/>
              </w:rPr>
              <w:t>XXXXX</w:t>
            </w:r>
            <w:r w:rsidR="008B324D">
              <w:rPr>
                <w:rFonts w:asciiTheme="minorHAnsi" w:hAnsiTheme="minorHAnsi" w:cs="Arial"/>
                <w:i/>
                <w:sz w:val="24"/>
              </w:rPr>
              <w:t xml:space="preserve"> Euros hors Taxes</w:t>
            </w: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00A7F">
            <w:pPr>
              <w:jc w:val="both"/>
              <w:rPr>
                <w:rFonts w:asciiTheme="minorHAnsi" w:hAnsiTheme="minorHAnsi" w:cs="Arial"/>
                <w:sz w:val="22"/>
                <w:szCs w:val="22"/>
              </w:rPr>
            </w:pPr>
          </w:p>
          <w:p w14:paraId="09B0A4B2" w14:textId="77777777" w:rsidR="001B5605" w:rsidRDefault="001B5605" w:rsidP="00200A7F">
            <w:pPr>
              <w:jc w:val="both"/>
              <w:rPr>
                <w:rFonts w:asciiTheme="minorHAnsi" w:hAnsiTheme="minorHAnsi" w:cs="Arial"/>
                <w:sz w:val="22"/>
                <w:szCs w:val="22"/>
              </w:rPr>
            </w:pPr>
          </w:p>
          <w:p w14:paraId="58AAEC59" w14:textId="77777777" w:rsidR="0084564E" w:rsidRPr="004E0874" w:rsidRDefault="0084564E" w:rsidP="00200A7F">
            <w:pPr>
              <w:jc w:val="both"/>
              <w:rPr>
                <w:rFonts w:asciiTheme="minorHAnsi" w:hAnsiTheme="minorHAnsi" w:cs="Arial"/>
                <w:sz w:val="22"/>
                <w:szCs w:val="22"/>
              </w:rPr>
            </w:pPr>
          </w:p>
          <w:p w14:paraId="3039E833" w14:textId="77777777" w:rsidR="001B5605" w:rsidRPr="004E0874" w:rsidRDefault="001B5605" w:rsidP="00200A7F">
            <w:pPr>
              <w:jc w:val="both"/>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5E3C7FAF" w:rsidR="002129B8" w:rsidRPr="004E0874" w:rsidRDefault="002129B8" w:rsidP="00200A7F">
                  <w:pPr>
                    <w:spacing w:before="120" w:after="120"/>
                    <w:jc w:val="both"/>
                    <w:rPr>
                      <w:rFonts w:asciiTheme="minorHAnsi" w:hAnsiTheme="minorHAnsi"/>
                      <w:b/>
                      <w:smallCaps/>
                      <w:sz w:val="22"/>
                      <w:szCs w:val="22"/>
                    </w:rPr>
                  </w:pPr>
                  <w:r w:rsidRPr="004E0874">
                    <w:rPr>
                      <w:rFonts w:asciiTheme="minorHAnsi" w:hAnsiTheme="minorHAnsi"/>
                      <w:b/>
                      <w:smallCaps/>
                      <w:sz w:val="22"/>
                      <w:szCs w:val="22"/>
                    </w:rPr>
                    <w:t xml:space="preserve">Date de </w:t>
                  </w:r>
                  <w:r w:rsidR="00F316EA" w:rsidRPr="004E0874">
                    <w:rPr>
                      <w:rFonts w:asciiTheme="minorHAnsi" w:hAnsiTheme="minorHAnsi"/>
                      <w:b/>
                      <w:smallCaps/>
                      <w:sz w:val="22"/>
                      <w:szCs w:val="22"/>
                    </w:rPr>
                    <w:t>NOTIFICATION :</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200A7F">
            <w:pPr>
              <w:jc w:val="both"/>
              <w:rPr>
                <w:rFonts w:asciiTheme="minorHAnsi" w:hAnsiTheme="minorHAnsi" w:cs="Arial"/>
                <w:sz w:val="22"/>
                <w:szCs w:val="22"/>
              </w:rPr>
            </w:pPr>
          </w:p>
          <w:p w14:paraId="29D73C11" w14:textId="77777777" w:rsidR="0084564E" w:rsidRDefault="0084564E" w:rsidP="00200A7F">
            <w:pPr>
              <w:jc w:val="both"/>
              <w:rPr>
                <w:rFonts w:asciiTheme="minorHAnsi" w:hAnsiTheme="minorHAnsi" w:cs="Arial"/>
                <w:sz w:val="22"/>
                <w:szCs w:val="22"/>
              </w:rPr>
            </w:pPr>
          </w:p>
          <w:p w14:paraId="41280FB3" w14:textId="77777777" w:rsidR="0084564E" w:rsidRDefault="0084564E" w:rsidP="00200A7F">
            <w:pPr>
              <w:jc w:val="both"/>
              <w:rPr>
                <w:rFonts w:asciiTheme="minorHAnsi" w:hAnsiTheme="minorHAnsi" w:cs="Arial"/>
                <w:sz w:val="22"/>
                <w:szCs w:val="22"/>
              </w:rPr>
            </w:pPr>
          </w:p>
          <w:p w14:paraId="38EF105B" w14:textId="77777777" w:rsidR="0084564E" w:rsidRPr="004E0874" w:rsidRDefault="005C7534" w:rsidP="00200A7F">
            <w:pPr>
              <w:tabs>
                <w:tab w:val="left" w:pos="6255"/>
              </w:tabs>
              <w:jc w:val="both"/>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200A7F">
            <w:pPr>
              <w:pBdr>
                <w:top w:val="single" w:sz="4" w:space="1" w:color="auto"/>
              </w:pBdr>
              <w:tabs>
                <w:tab w:val="right" w:pos="9356"/>
              </w:tabs>
              <w:jc w:val="both"/>
              <w:rPr>
                <w:rFonts w:asciiTheme="minorHAnsi" w:hAnsiTheme="minorHAnsi" w:cstheme="minorHAnsi"/>
                <w:sz w:val="22"/>
                <w:szCs w:val="22"/>
              </w:rPr>
            </w:pPr>
          </w:p>
          <w:p w14:paraId="05CDD8D1" w14:textId="77777777" w:rsidR="00801ECC" w:rsidRPr="00A86E43" w:rsidRDefault="00554974" w:rsidP="00200A7F">
            <w:pPr>
              <w:pBdr>
                <w:top w:val="single" w:sz="4" w:space="1" w:color="auto"/>
              </w:pBdr>
              <w:tabs>
                <w:tab w:val="right" w:pos="9356"/>
              </w:tabs>
              <w:jc w:val="both"/>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42614EF7" w14:textId="45C7E0A2" w:rsidR="00707B69" w:rsidRPr="003A13E0" w:rsidRDefault="00200A7F" w:rsidP="00200A7F">
            <w:pPr>
              <w:tabs>
                <w:tab w:val="left" w:pos="510"/>
                <w:tab w:val="left" w:pos="10977"/>
              </w:tabs>
              <w:spacing w:before="120"/>
              <w:ind w:right="83"/>
              <w:jc w:val="both"/>
              <w:rPr>
                <w:rFonts w:asciiTheme="minorHAnsi" w:hAnsiTheme="minorHAnsi" w:cs="Arial"/>
                <w:sz w:val="22"/>
                <w:szCs w:val="22"/>
              </w:rPr>
            </w:pPr>
            <w:r>
              <w:rPr>
                <w:rFonts w:asciiTheme="minorHAnsi" w:hAnsiTheme="minorHAnsi" w:cstheme="minorHAnsi"/>
                <w:sz w:val="22"/>
                <w:szCs w:val="22"/>
              </w:rPr>
              <w:t xml:space="preserve">Il est passé par </w:t>
            </w:r>
            <w:r w:rsidR="00FF5D24">
              <w:rPr>
                <w:rFonts w:asciiTheme="minorHAnsi" w:hAnsiTheme="minorHAnsi" w:cstheme="minorHAnsi"/>
                <w:sz w:val="22"/>
                <w:szCs w:val="22"/>
              </w:rPr>
              <w:t xml:space="preserve">la </w:t>
            </w:r>
            <w:r w:rsidRPr="00200A7F">
              <w:rPr>
                <w:rFonts w:asciiTheme="minorHAnsi" w:hAnsiTheme="minorHAnsi" w:cstheme="minorHAnsi"/>
                <w:sz w:val="22"/>
                <w:szCs w:val="22"/>
              </w:rPr>
              <w:t>procédure sans publicité ni mise en concurrence préalables en application des articles L. 2122-1 et R. 2122-1 au R. 2122-9 du CCP</w:t>
            </w:r>
            <w:r>
              <w:rPr>
                <w:rFonts w:asciiTheme="minorHAnsi" w:hAnsiTheme="minorHAnsi" w:cstheme="minorHAnsi"/>
                <w:sz w:val="22"/>
                <w:szCs w:val="22"/>
              </w:rPr>
              <w:t>.</w:t>
            </w:r>
          </w:p>
        </w:tc>
      </w:tr>
    </w:tbl>
    <w:p w14:paraId="0B888884" w14:textId="77777777" w:rsidR="00524053" w:rsidRDefault="00524053" w:rsidP="00200A7F">
      <w:pPr>
        <w:jc w:val="both"/>
        <w:rPr>
          <w:rFonts w:asciiTheme="minorHAnsi" w:hAnsiTheme="minorHAnsi" w:cs="Arial"/>
          <w:sz w:val="18"/>
        </w:rPr>
      </w:pPr>
    </w:p>
    <w:p w14:paraId="0FE9D7F8" w14:textId="77777777" w:rsidR="00524053" w:rsidRPr="00524053" w:rsidRDefault="00524053" w:rsidP="00200A7F">
      <w:pPr>
        <w:jc w:val="both"/>
        <w:rPr>
          <w:rFonts w:asciiTheme="minorHAnsi" w:hAnsiTheme="minorHAnsi" w:cs="Arial"/>
          <w:sz w:val="18"/>
        </w:rPr>
      </w:pPr>
    </w:p>
    <w:p w14:paraId="190EF86C" w14:textId="77777777" w:rsidR="00524053" w:rsidRPr="00524053" w:rsidRDefault="00524053" w:rsidP="00200A7F">
      <w:pPr>
        <w:jc w:val="both"/>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5D0AF8" w14:textId="77777777" w:rsidR="002C46DE" w:rsidRPr="001B5605" w:rsidRDefault="007E2198" w:rsidP="00200A7F">
          <w:pPr>
            <w:pStyle w:val="En-ttedetabledesmatires"/>
            <w:jc w:val="both"/>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200A7F">
          <w:pPr>
            <w:jc w:val="both"/>
            <w:rPr>
              <w:rFonts w:asciiTheme="minorHAnsi" w:hAnsiTheme="minorHAnsi"/>
            </w:rPr>
          </w:pPr>
        </w:p>
        <w:p w14:paraId="155148A8" w14:textId="393976EE" w:rsidR="00D765C3" w:rsidRDefault="002C46DE" w:rsidP="00200A7F">
          <w:pPr>
            <w:pStyle w:val="TM1"/>
            <w:tabs>
              <w:tab w:val="right" w:leader="dot" w:pos="9736"/>
            </w:tabs>
            <w:jc w:val="both"/>
            <w:rPr>
              <w:rFonts w:asciiTheme="minorHAnsi" w:eastAsiaTheme="minorEastAsia" w:hAnsiTheme="minorHAnsi" w:cstheme="minorBidi"/>
              <w:noProof/>
              <w:kern w:val="2"/>
              <w:sz w:val="24"/>
              <w:szCs w:val="24"/>
              <w14:ligatures w14:val="standardContextual"/>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220061987" w:history="1">
            <w:r w:rsidR="00D765C3" w:rsidRPr="00971B60">
              <w:rPr>
                <w:rStyle w:val="Lienhypertexte"/>
                <w:b/>
                <w:caps/>
                <w:noProof/>
              </w:rPr>
              <w:t>conditions PARTICULIERES – acte d’engagement</w:t>
            </w:r>
            <w:r w:rsidR="00D765C3">
              <w:rPr>
                <w:noProof/>
                <w:webHidden/>
              </w:rPr>
              <w:tab/>
            </w:r>
            <w:r w:rsidR="00D765C3">
              <w:rPr>
                <w:noProof/>
                <w:webHidden/>
              </w:rPr>
              <w:fldChar w:fldCharType="begin"/>
            </w:r>
            <w:r w:rsidR="00D765C3">
              <w:rPr>
                <w:noProof/>
                <w:webHidden/>
              </w:rPr>
              <w:instrText xml:space="preserve"> PAGEREF _Toc220061987 \h </w:instrText>
            </w:r>
            <w:r w:rsidR="00D765C3">
              <w:rPr>
                <w:noProof/>
                <w:webHidden/>
              </w:rPr>
            </w:r>
            <w:r w:rsidR="00D765C3">
              <w:rPr>
                <w:noProof/>
                <w:webHidden/>
              </w:rPr>
              <w:fldChar w:fldCharType="separate"/>
            </w:r>
            <w:r w:rsidR="00D765C3">
              <w:rPr>
                <w:noProof/>
                <w:webHidden/>
              </w:rPr>
              <w:t>4</w:t>
            </w:r>
            <w:r w:rsidR="00D765C3">
              <w:rPr>
                <w:noProof/>
                <w:webHidden/>
              </w:rPr>
              <w:fldChar w:fldCharType="end"/>
            </w:r>
          </w:hyperlink>
        </w:p>
        <w:p w14:paraId="6A5D049C" w14:textId="10055E42" w:rsidR="00D765C3" w:rsidRDefault="00D765C3" w:rsidP="00200A7F">
          <w:pPr>
            <w:pStyle w:val="TM1"/>
            <w:tabs>
              <w:tab w:val="left" w:pos="1440"/>
              <w:tab w:val="right" w:leader="dot" w:pos="9736"/>
            </w:tabs>
            <w:jc w:val="both"/>
            <w:rPr>
              <w:rFonts w:asciiTheme="minorHAnsi" w:eastAsiaTheme="minorEastAsia" w:hAnsiTheme="minorHAnsi" w:cstheme="minorBidi"/>
              <w:noProof/>
              <w:kern w:val="2"/>
              <w:sz w:val="24"/>
              <w:szCs w:val="24"/>
              <w14:ligatures w14:val="standardContextual"/>
            </w:rPr>
          </w:pPr>
          <w:hyperlink w:anchor="_Toc220061988" w:history="1">
            <w:r w:rsidRPr="00971B60">
              <w:rPr>
                <w:rStyle w:val="Lienhypertexte"/>
                <w:b/>
                <w:caps/>
                <w:noProof/>
              </w:rPr>
              <w:t>ARTICLE 1 :</w:t>
            </w:r>
            <w:r>
              <w:rPr>
                <w:rFonts w:asciiTheme="minorHAnsi" w:eastAsiaTheme="minorEastAsia" w:hAnsiTheme="minorHAnsi" w:cstheme="minorBidi"/>
                <w:noProof/>
                <w:kern w:val="2"/>
                <w:sz w:val="24"/>
                <w:szCs w:val="24"/>
                <w14:ligatures w14:val="standardContextual"/>
              </w:rPr>
              <w:tab/>
            </w:r>
            <w:r w:rsidRPr="00971B60">
              <w:rPr>
                <w:rStyle w:val="Lienhypertexte"/>
                <w:b/>
                <w:caps/>
                <w:noProof/>
              </w:rPr>
              <w:t>Objet du contrat</w:t>
            </w:r>
            <w:r>
              <w:rPr>
                <w:noProof/>
                <w:webHidden/>
              </w:rPr>
              <w:tab/>
            </w:r>
            <w:r>
              <w:rPr>
                <w:noProof/>
                <w:webHidden/>
              </w:rPr>
              <w:fldChar w:fldCharType="begin"/>
            </w:r>
            <w:r>
              <w:rPr>
                <w:noProof/>
                <w:webHidden/>
              </w:rPr>
              <w:instrText xml:space="preserve"> PAGEREF _Toc220061988 \h </w:instrText>
            </w:r>
            <w:r>
              <w:rPr>
                <w:noProof/>
                <w:webHidden/>
              </w:rPr>
            </w:r>
            <w:r>
              <w:rPr>
                <w:noProof/>
                <w:webHidden/>
              </w:rPr>
              <w:fldChar w:fldCharType="separate"/>
            </w:r>
            <w:r>
              <w:rPr>
                <w:noProof/>
                <w:webHidden/>
              </w:rPr>
              <w:t>5</w:t>
            </w:r>
            <w:r>
              <w:rPr>
                <w:noProof/>
                <w:webHidden/>
              </w:rPr>
              <w:fldChar w:fldCharType="end"/>
            </w:r>
          </w:hyperlink>
        </w:p>
        <w:p w14:paraId="0D86BBA0" w14:textId="77BBEF6F" w:rsidR="00D765C3" w:rsidRDefault="00D765C3" w:rsidP="00200A7F">
          <w:pPr>
            <w:pStyle w:val="TM1"/>
            <w:tabs>
              <w:tab w:val="left" w:pos="1440"/>
              <w:tab w:val="right" w:leader="dot" w:pos="9736"/>
            </w:tabs>
            <w:jc w:val="both"/>
            <w:rPr>
              <w:rFonts w:asciiTheme="minorHAnsi" w:eastAsiaTheme="minorEastAsia" w:hAnsiTheme="minorHAnsi" w:cstheme="minorBidi"/>
              <w:noProof/>
              <w:kern w:val="2"/>
              <w:sz w:val="24"/>
              <w:szCs w:val="24"/>
              <w14:ligatures w14:val="standardContextual"/>
            </w:rPr>
          </w:pPr>
          <w:hyperlink w:anchor="_Toc220061989" w:history="1">
            <w:r w:rsidRPr="00971B60">
              <w:rPr>
                <w:rStyle w:val="Lienhypertexte"/>
                <w:b/>
                <w:caps/>
                <w:noProof/>
              </w:rPr>
              <w:t>ARTICLE 2 :</w:t>
            </w:r>
            <w:r>
              <w:rPr>
                <w:rFonts w:asciiTheme="minorHAnsi" w:eastAsiaTheme="minorEastAsia" w:hAnsiTheme="minorHAnsi" w:cstheme="minorBidi"/>
                <w:noProof/>
                <w:kern w:val="2"/>
                <w:sz w:val="24"/>
                <w:szCs w:val="24"/>
                <w14:ligatures w14:val="standardContextual"/>
              </w:rPr>
              <w:tab/>
            </w:r>
            <w:r w:rsidRPr="00971B60">
              <w:rPr>
                <w:rStyle w:val="Lienhypertexte"/>
                <w:b/>
                <w:caps/>
                <w:noProof/>
              </w:rPr>
              <w:t>Documents contractuels</w:t>
            </w:r>
            <w:r>
              <w:rPr>
                <w:noProof/>
                <w:webHidden/>
              </w:rPr>
              <w:tab/>
            </w:r>
            <w:r>
              <w:rPr>
                <w:noProof/>
                <w:webHidden/>
              </w:rPr>
              <w:fldChar w:fldCharType="begin"/>
            </w:r>
            <w:r>
              <w:rPr>
                <w:noProof/>
                <w:webHidden/>
              </w:rPr>
              <w:instrText xml:space="preserve"> PAGEREF _Toc220061989 \h </w:instrText>
            </w:r>
            <w:r>
              <w:rPr>
                <w:noProof/>
                <w:webHidden/>
              </w:rPr>
            </w:r>
            <w:r>
              <w:rPr>
                <w:noProof/>
                <w:webHidden/>
              </w:rPr>
              <w:fldChar w:fldCharType="separate"/>
            </w:r>
            <w:r>
              <w:rPr>
                <w:noProof/>
                <w:webHidden/>
              </w:rPr>
              <w:t>5</w:t>
            </w:r>
            <w:r>
              <w:rPr>
                <w:noProof/>
                <w:webHidden/>
              </w:rPr>
              <w:fldChar w:fldCharType="end"/>
            </w:r>
          </w:hyperlink>
        </w:p>
        <w:p w14:paraId="04D8B2A2" w14:textId="6AD371BD" w:rsidR="00D765C3" w:rsidRDefault="00D765C3" w:rsidP="00200A7F">
          <w:pPr>
            <w:pStyle w:val="TM1"/>
            <w:tabs>
              <w:tab w:val="left" w:pos="1440"/>
              <w:tab w:val="right" w:leader="dot" w:pos="9736"/>
            </w:tabs>
            <w:jc w:val="both"/>
            <w:rPr>
              <w:rFonts w:asciiTheme="minorHAnsi" w:eastAsiaTheme="minorEastAsia" w:hAnsiTheme="minorHAnsi" w:cstheme="minorBidi"/>
              <w:noProof/>
              <w:kern w:val="2"/>
              <w:sz w:val="24"/>
              <w:szCs w:val="24"/>
              <w14:ligatures w14:val="standardContextual"/>
            </w:rPr>
          </w:pPr>
          <w:hyperlink w:anchor="_Toc220061990" w:history="1">
            <w:r w:rsidRPr="00971B60">
              <w:rPr>
                <w:rStyle w:val="Lienhypertexte"/>
                <w:b/>
                <w:caps/>
                <w:noProof/>
              </w:rPr>
              <w:t>ARTICLE 3 :</w:t>
            </w:r>
            <w:r>
              <w:rPr>
                <w:rFonts w:asciiTheme="minorHAnsi" w:eastAsiaTheme="minorEastAsia" w:hAnsiTheme="minorHAnsi" w:cstheme="minorBidi"/>
                <w:noProof/>
                <w:kern w:val="2"/>
                <w:sz w:val="24"/>
                <w:szCs w:val="24"/>
                <w14:ligatures w14:val="standardContextual"/>
              </w:rPr>
              <w:tab/>
            </w:r>
            <w:r w:rsidRPr="00971B60">
              <w:rPr>
                <w:rStyle w:val="Lienhypertexte"/>
                <w:b/>
                <w:caps/>
                <w:noProof/>
              </w:rPr>
              <w:t>CaractÉristiques gÉnÉrales du contrat</w:t>
            </w:r>
            <w:r>
              <w:rPr>
                <w:noProof/>
                <w:webHidden/>
              </w:rPr>
              <w:tab/>
            </w:r>
            <w:r>
              <w:rPr>
                <w:noProof/>
                <w:webHidden/>
              </w:rPr>
              <w:fldChar w:fldCharType="begin"/>
            </w:r>
            <w:r>
              <w:rPr>
                <w:noProof/>
                <w:webHidden/>
              </w:rPr>
              <w:instrText xml:space="preserve"> PAGEREF _Toc220061990 \h </w:instrText>
            </w:r>
            <w:r>
              <w:rPr>
                <w:noProof/>
                <w:webHidden/>
              </w:rPr>
            </w:r>
            <w:r>
              <w:rPr>
                <w:noProof/>
                <w:webHidden/>
              </w:rPr>
              <w:fldChar w:fldCharType="separate"/>
            </w:r>
            <w:r>
              <w:rPr>
                <w:noProof/>
                <w:webHidden/>
              </w:rPr>
              <w:t>6</w:t>
            </w:r>
            <w:r>
              <w:rPr>
                <w:noProof/>
                <w:webHidden/>
              </w:rPr>
              <w:fldChar w:fldCharType="end"/>
            </w:r>
          </w:hyperlink>
        </w:p>
        <w:p w14:paraId="0849AB99" w14:textId="650130B4" w:rsidR="00D765C3" w:rsidRDefault="00D765C3" w:rsidP="00200A7F">
          <w:pPr>
            <w:pStyle w:val="TM2"/>
            <w:jc w:val="both"/>
            <w:rPr>
              <w:noProof/>
              <w:kern w:val="2"/>
              <w:sz w:val="24"/>
              <w:szCs w:val="24"/>
              <w14:ligatures w14:val="standardContextual"/>
            </w:rPr>
          </w:pPr>
          <w:hyperlink w:anchor="_Toc220061991" w:history="1">
            <w:r w:rsidRPr="00971B60">
              <w:rPr>
                <w:rStyle w:val="Lienhypertexte"/>
                <w:noProof/>
              </w:rPr>
              <w:t>Forme du contrat</w:t>
            </w:r>
            <w:r>
              <w:rPr>
                <w:noProof/>
                <w:webHidden/>
              </w:rPr>
              <w:tab/>
            </w:r>
            <w:r>
              <w:rPr>
                <w:noProof/>
                <w:webHidden/>
              </w:rPr>
              <w:fldChar w:fldCharType="begin"/>
            </w:r>
            <w:r>
              <w:rPr>
                <w:noProof/>
                <w:webHidden/>
              </w:rPr>
              <w:instrText xml:space="preserve"> PAGEREF _Toc220061991 \h </w:instrText>
            </w:r>
            <w:r>
              <w:rPr>
                <w:noProof/>
                <w:webHidden/>
              </w:rPr>
            </w:r>
            <w:r>
              <w:rPr>
                <w:noProof/>
                <w:webHidden/>
              </w:rPr>
              <w:fldChar w:fldCharType="separate"/>
            </w:r>
            <w:r>
              <w:rPr>
                <w:noProof/>
                <w:webHidden/>
              </w:rPr>
              <w:t>6</w:t>
            </w:r>
            <w:r>
              <w:rPr>
                <w:noProof/>
                <w:webHidden/>
              </w:rPr>
              <w:fldChar w:fldCharType="end"/>
            </w:r>
          </w:hyperlink>
        </w:p>
        <w:p w14:paraId="0D48CFA5" w14:textId="6199D075" w:rsidR="00D765C3" w:rsidRDefault="00D765C3" w:rsidP="00200A7F">
          <w:pPr>
            <w:pStyle w:val="TM2"/>
            <w:jc w:val="both"/>
            <w:rPr>
              <w:noProof/>
              <w:kern w:val="2"/>
              <w:sz w:val="24"/>
              <w:szCs w:val="24"/>
              <w14:ligatures w14:val="standardContextual"/>
            </w:rPr>
          </w:pPr>
          <w:hyperlink w:anchor="_Toc220061992" w:history="1">
            <w:r w:rsidRPr="00971B60">
              <w:rPr>
                <w:rStyle w:val="Lienhypertexte"/>
                <w:noProof/>
              </w:rPr>
              <w:t>Durée du contrat</w:t>
            </w:r>
            <w:r>
              <w:rPr>
                <w:noProof/>
                <w:webHidden/>
              </w:rPr>
              <w:tab/>
            </w:r>
            <w:r>
              <w:rPr>
                <w:noProof/>
                <w:webHidden/>
              </w:rPr>
              <w:fldChar w:fldCharType="begin"/>
            </w:r>
            <w:r>
              <w:rPr>
                <w:noProof/>
                <w:webHidden/>
              </w:rPr>
              <w:instrText xml:space="preserve"> PAGEREF _Toc220061992 \h </w:instrText>
            </w:r>
            <w:r>
              <w:rPr>
                <w:noProof/>
                <w:webHidden/>
              </w:rPr>
            </w:r>
            <w:r>
              <w:rPr>
                <w:noProof/>
                <w:webHidden/>
              </w:rPr>
              <w:fldChar w:fldCharType="separate"/>
            </w:r>
            <w:r>
              <w:rPr>
                <w:noProof/>
                <w:webHidden/>
              </w:rPr>
              <w:t>6</w:t>
            </w:r>
            <w:r>
              <w:rPr>
                <w:noProof/>
                <w:webHidden/>
              </w:rPr>
              <w:fldChar w:fldCharType="end"/>
            </w:r>
          </w:hyperlink>
        </w:p>
        <w:p w14:paraId="3D52B639" w14:textId="57F86C28" w:rsidR="00D765C3" w:rsidRDefault="00D765C3" w:rsidP="00200A7F">
          <w:pPr>
            <w:pStyle w:val="TM2"/>
            <w:jc w:val="both"/>
            <w:rPr>
              <w:noProof/>
              <w:kern w:val="2"/>
              <w:sz w:val="24"/>
              <w:szCs w:val="24"/>
              <w14:ligatures w14:val="standardContextual"/>
            </w:rPr>
          </w:pPr>
          <w:hyperlink w:anchor="_Toc220061993" w:history="1">
            <w:r w:rsidRPr="00971B60">
              <w:rPr>
                <w:rStyle w:val="Lienhypertexte"/>
                <w:noProof/>
              </w:rPr>
              <w:t>Déclenchement et délai [d’exécution des prestations</w:t>
            </w:r>
            <w:r>
              <w:rPr>
                <w:noProof/>
                <w:webHidden/>
              </w:rPr>
              <w:tab/>
            </w:r>
            <w:r>
              <w:rPr>
                <w:noProof/>
                <w:webHidden/>
              </w:rPr>
              <w:fldChar w:fldCharType="begin"/>
            </w:r>
            <w:r>
              <w:rPr>
                <w:noProof/>
                <w:webHidden/>
              </w:rPr>
              <w:instrText xml:space="preserve"> PAGEREF _Toc220061993 \h </w:instrText>
            </w:r>
            <w:r>
              <w:rPr>
                <w:noProof/>
                <w:webHidden/>
              </w:rPr>
            </w:r>
            <w:r>
              <w:rPr>
                <w:noProof/>
                <w:webHidden/>
              </w:rPr>
              <w:fldChar w:fldCharType="separate"/>
            </w:r>
            <w:r>
              <w:rPr>
                <w:noProof/>
                <w:webHidden/>
              </w:rPr>
              <w:t>6</w:t>
            </w:r>
            <w:r>
              <w:rPr>
                <w:noProof/>
                <w:webHidden/>
              </w:rPr>
              <w:fldChar w:fldCharType="end"/>
            </w:r>
          </w:hyperlink>
        </w:p>
        <w:p w14:paraId="292574E9" w14:textId="4D337682" w:rsidR="00D765C3" w:rsidRDefault="00D765C3" w:rsidP="00200A7F">
          <w:pPr>
            <w:pStyle w:val="TM1"/>
            <w:tabs>
              <w:tab w:val="left" w:pos="1440"/>
              <w:tab w:val="right" w:leader="dot" w:pos="9736"/>
            </w:tabs>
            <w:jc w:val="both"/>
            <w:rPr>
              <w:rFonts w:asciiTheme="minorHAnsi" w:eastAsiaTheme="minorEastAsia" w:hAnsiTheme="minorHAnsi" w:cstheme="minorBidi"/>
              <w:noProof/>
              <w:kern w:val="2"/>
              <w:sz w:val="24"/>
              <w:szCs w:val="24"/>
              <w14:ligatures w14:val="standardContextual"/>
            </w:rPr>
          </w:pPr>
          <w:hyperlink w:anchor="_Toc220061994" w:history="1">
            <w:r w:rsidRPr="00971B60">
              <w:rPr>
                <w:rStyle w:val="Lienhypertexte"/>
                <w:b/>
                <w:caps/>
                <w:noProof/>
              </w:rPr>
              <w:t>ARTICLE 4 :</w:t>
            </w:r>
            <w:r>
              <w:rPr>
                <w:rFonts w:asciiTheme="minorHAnsi" w:eastAsiaTheme="minorEastAsia" w:hAnsiTheme="minorHAnsi" w:cstheme="minorBidi"/>
                <w:noProof/>
                <w:kern w:val="2"/>
                <w:sz w:val="24"/>
                <w:szCs w:val="24"/>
                <w14:ligatures w14:val="standardContextual"/>
              </w:rPr>
              <w:tab/>
            </w:r>
            <w:r w:rsidRPr="00971B60">
              <w:rPr>
                <w:rStyle w:val="Lienhypertexte"/>
                <w:b/>
                <w:caps/>
                <w:noProof/>
              </w:rPr>
              <w:t>Dispositions financiÈres</w:t>
            </w:r>
            <w:r>
              <w:rPr>
                <w:noProof/>
                <w:webHidden/>
              </w:rPr>
              <w:tab/>
            </w:r>
            <w:r>
              <w:rPr>
                <w:noProof/>
                <w:webHidden/>
              </w:rPr>
              <w:fldChar w:fldCharType="begin"/>
            </w:r>
            <w:r>
              <w:rPr>
                <w:noProof/>
                <w:webHidden/>
              </w:rPr>
              <w:instrText xml:space="preserve"> PAGEREF _Toc220061994 \h </w:instrText>
            </w:r>
            <w:r>
              <w:rPr>
                <w:noProof/>
                <w:webHidden/>
              </w:rPr>
            </w:r>
            <w:r>
              <w:rPr>
                <w:noProof/>
                <w:webHidden/>
              </w:rPr>
              <w:fldChar w:fldCharType="separate"/>
            </w:r>
            <w:r>
              <w:rPr>
                <w:noProof/>
                <w:webHidden/>
              </w:rPr>
              <w:t>6</w:t>
            </w:r>
            <w:r>
              <w:rPr>
                <w:noProof/>
                <w:webHidden/>
              </w:rPr>
              <w:fldChar w:fldCharType="end"/>
            </w:r>
          </w:hyperlink>
        </w:p>
        <w:p w14:paraId="1D02DE12" w14:textId="67F1E4D8" w:rsidR="00D765C3" w:rsidRDefault="00D765C3" w:rsidP="00200A7F">
          <w:pPr>
            <w:pStyle w:val="TM2"/>
            <w:jc w:val="both"/>
            <w:rPr>
              <w:noProof/>
              <w:kern w:val="2"/>
              <w:sz w:val="24"/>
              <w:szCs w:val="24"/>
              <w14:ligatures w14:val="standardContextual"/>
            </w:rPr>
          </w:pPr>
          <w:hyperlink w:anchor="_Toc220061995" w:history="1">
            <w:r w:rsidRPr="00971B60">
              <w:rPr>
                <w:rStyle w:val="Lienhypertexte"/>
                <w:noProof/>
              </w:rPr>
              <w:t>Montant du contrat</w:t>
            </w:r>
            <w:r>
              <w:rPr>
                <w:noProof/>
                <w:webHidden/>
              </w:rPr>
              <w:tab/>
            </w:r>
            <w:r>
              <w:rPr>
                <w:noProof/>
                <w:webHidden/>
              </w:rPr>
              <w:fldChar w:fldCharType="begin"/>
            </w:r>
            <w:r>
              <w:rPr>
                <w:noProof/>
                <w:webHidden/>
              </w:rPr>
              <w:instrText xml:space="preserve"> PAGEREF _Toc220061995 \h </w:instrText>
            </w:r>
            <w:r>
              <w:rPr>
                <w:noProof/>
                <w:webHidden/>
              </w:rPr>
            </w:r>
            <w:r>
              <w:rPr>
                <w:noProof/>
                <w:webHidden/>
              </w:rPr>
              <w:fldChar w:fldCharType="separate"/>
            </w:r>
            <w:r>
              <w:rPr>
                <w:noProof/>
                <w:webHidden/>
              </w:rPr>
              <w:t>6</w:t>
            </w:r>
            <w:r>
              <w:rPr>
                <w:noProof/>
                <w:webHidden/>
              </w:rPr>
              <w:fldChar w:fldCharType="end"/>
            </w:r>
          </w:hyperlink>
        </w:p>
        <w:p w14:paraId="120E20B3" w14:textId="04C482F0" w:rsidR="00D765C3" w:rsidRDefault="00D765C3" w:rsidP="00200A7F">
          <w:pPr>
            <w:pStyle w:val="TM2"/>
            <w:jc w:val="both"/>
            <w:rPr>
              <w:noProof/>
              <w:kern w:val="2"/>
              <w:sz w:val="24"/>
              <w:szCs w:val="24"/>
              <w14:ligatures w14:val="standardContextual"/>
            </w:rPr>
          </w:pPr>
          <w:hyperlink w:anchor="_Toc220061996" w:history="1">
            <w:r w:rsidRPr="00971B60">
              <w:rPr>
                <w:rStyle w:val="Lienhypertexte"/>
                <w:noProof/>
              </w:rPr>
              <w:t>Forme des prix</w:t>
            </w:r>
            <w:r>
              <w:rPr>
                <w:noProof/>
                <w:webHidden/>
              </w:rPr>
              <w:tab/>
            </w:r>
            <w:r>
              <w:rPr>
                <w:noProof/>
                <w:webHidden/>
              </w:rPr>
              <w:fldChar w:fldCharType="begin"/>
            </w:r>
            <w:r>
              <w:rPr>
                <w:noProof/>
                <w:webHidden/>
              </w:rPr>
              <w:instrText xml:space="preserve"> PAGEREF _Toc220061996 \h </w:instrText>
            </w:r>
            <w:r>
              <w:rPr>
                <w:noProof/>
                <w:webHidden/>
              </w:rPr>
            </w:r>
            <w:r>
              <w:rPr>
                <w:noProof/>
                <w:webHidden/>
              </w:rPr>
              <w:fldChar w:fldCharType="separate"/>
            </w:r>
            <w:r>
              <w:rPr>
                <w:noProof/>
                <w:webHidden/>
              </w:rPr>
              <w:t>6</w:t>
            </w:r>
            <w:r>
              <w:rPr>
                <w:noProof/>
                <w:webHidden/>
              </w:rPr>
              <w:fldChar w:fldCharType="end"/>
            </w:r>
          </w:hyperlink>
        </w:p>
        <w:p w14:paraId="4309236E" w14:textId="0337B7BF" w:rsidR="00D765C3" w:rsidRDefault="00D765C3" w:rsidP="00200A7F">
          <w:pPr>
            <w:pStyle w:val="TM2"/>
            <w:jc w:val="both"/>
            <w:rPr>
              <w:noProof/>
              <w:kern w:val="2"/>
              <w:sz w:val="24"/>
              <w:szCs w:val="24"/>
              <w14:ligatures w14:val="standardContextual"/>
            </w:rPr>
          </w:pPr>
          <w:hyperlink w:anchor="_Toc220061997" w:history="1">
            <w:r w:rsidRPr="00971B60">
              <w:rPr>
                <w:rStyle w:val="Lienhypertexte"/>
                <w:noProof/>
              </w:rPr>
              <w:t>Avance</w:t>
            </w:r>
            <w:r>
              <w:rPr>
                <w:noProof/>
                <w:webHidden/>
              </w:rPr>
              <w:tab/>
            </w:r>
            <w:r>
              <w:rPr>
                <w:noProof/>
                <w:webHidden/>
              </w:rPr>
              <w:fldChar w:fldCharType="begin"/>
            </w:r>
            <w:r>
              <w:rPr>
                <w:noProof/>
                <w:webHidden/>
              </w:rPr>
              <w:instrText xml:space="preserve"> PAGEREF _Toc220061997 \h </w:instrText>
            </w:r>
            <w:r>
              <w:rPr>
                <w:noProof/>
                <w:webHidden/>
              </w:rPr>
            </w:r>
            <w:r>
              <w:rPr>
                <w:noProof/>
                <w:webHidden/>
              </w:rPr>
              <w:fldChar w:fldCharType="separate"/>
            </w:r>
            <w:r>
              <w:rPr>
                <w:noProof/>
                <w:webHidden/>
              </w:rPr>
              <w:t>6</w:t>
            </w:r>
            <w:r>
              <w:rPr>
                <w:noProof/>
                <w:webHidden/>
              </w:rPr>
              <w:fldChar w:fldCharType="end"/>
            </w:r>
          </w:hyperlink>
        </w:p>
        <w:p w14:paraId="50A119D6" w14:textId="4E44B3CC" w:rsidR="00D765C3" w:rsidRDefault="00D765C3" w:rsidP="00200A7F">
          <w:pPr>
            <w:pStyle w:val="TM2"/>
            <w:jc w:val="both"/>
            <w:rPr>
              <w:noProof/>
              <w:kern w:val="2"/>
              <w:sz w:val="24"/>
              <w:szCs w:val="24"/>
              <w14:ligatures w14:val="standardContextual"/>
            </w:rPr>
          </w:pPr>
          <w:hyperlink w:anchor="_Toc220061998" w:history="1">
            <w:r w:rsidRPr="00971B60">
              <w:rPr>
                <w:rStyle w:val="Lienhypertexte"/>
                <w:noProof/>
              </w:rPr>
              <w:t>Modalités de paiement</w:t>
            </w:r>
            <w:r>
              <w:rPr>
                <w:noProof/>
                <w:webHidden/>
              </w:rPr>
              <w:tab/>
            </w:r>
            <w:r>
              <w:rPr>
                <w:noProof/>
                <w:webHidden/>
              </w:rPr>
              <w:fldChar w:fldCharType="begin"/>
            </w:r>
            <w:r>
              <w:rPr>
                <w:noProof/>
                <w:webHidden/>
              </w:rPr>
              <w:instrText xml:space="preserve"> PAGEREF _Toc220061998 \h </w:instrText>
            </w:r>
            <w:r>
              <w:rPr>
                <w:noProof/>
                <w:webHidden/>
              </w:rPr>
            </w:r>
            <w:r>
              <w:rPr>
                <w:noProof/>
                <w:webHidden/>
              </w:rPr>
              <w:fldChar w:fldCharType="separate"/>
            </w:r>
            <w:r>
              <w:rPr>
                <w:noProof/>
                <w:webHidden/>
              </w:rPr>
              <w:t>7</w:t>
            </w:r>
            <w:r>
              <w:rPr>
                <w:noProof/>
                <w:webHidden/>
              </w:rPr>
              <w:fldChar w:fldCharType="end"/>
            </w:r>
          </w:hyperlink>
        </w:p>
        <w:p w14:paraId="4F690FA4" w14:textId="278F1FC4" w:rsidR="00D765C3" w:rsidRDefault="00D765C3" w:rsidP="00200A7F">
          <w:pPr>
            <w:pStyle w:val="TM2"/>
            <w:jc w:val="both"/>
            <w:rPr>
              <w:noProof/>
              <w:kern w:val="2"/>
              <w:sz w:val="24"/>
              <w:szCs w:val="24"/>
              <w14:ligatures w14:val="standardContextual"/>
            </w:rPr>
          </w:pPr>
          <w:hyperlink w:anchor="_Toc220061999" w:history="1">
            <w:r w:rsidRPr="00971B60">
              <w:rPr>
                <w:rStyle w:val="Lienhypertexte"/>
                <w:noProof/>
              </w:rPr>
              <w:t>Délais de paiement et intérêts moratoires</w:t>
            </w:r>
            <w:r>
              <w:rPr>
                <w:noProof/>
                <w:webHidden/>
              </w:rPr>
              <w:tab/>
            </w:r>
            <w:r>
              <w:rPr>
                <w:noProof/>
                <w:webHidden/>
              </w:rPr>
              <w:fldChar w:fldCharType="begin"/>
            </w:r>
            <w:r>
              <w:rPr>
                <w:noProof/>
                <w:webHidden/>
              </w:rPr>
              <w:instrText xml:space="preserve"> PAGEREF _Toc220061999 \h </w:instrText>
            </w:r>
            <w:r>
              <w:rPr>
                <w:noProof/>
                <w:webHidden/>
              </w:rPr>
            </w:r>
            <w:r>
              <w:rPr>
                <w:noProof/>
                <w:webHidden/>
              </w:rPr>
              <w:fldChar w:fldCharType="separate"/>
            </w:r>
            <w:r>
              <w:rPr>
                <w:noProof/>
                <w:webHidden/>
              </w:rPr>
              <w:t>7</w:t>
            </w:r>
            <w:r>
              <w:rPr>
                <w:noProof/>
                <w:webHidden/>
              </w:rPr>
              <w:fldChar w:fldCharType="end"/>
            </w:r>
          </w:hyperlink>
        </w:p>
        <w:p w14:paraId="0C89EBCF" w14:textId="1776CB2C" w:rsidR="00D765C3" w:rsidRDefault="00D765C3" w:rsidP="00200A7F">
          <w:pPr>
            <w:pStyle w:val="TM2"/>
            <w:jc w:val="both"/>
            <w:rPr>
              <w:noProof/>
              <w:kern w:val="2"/>
              <w:sz w:val="24"/>
              <w:szCs w:val="24"/>
              <w14:ligatures w14:val="standardContextual"/>
            </w:rPr>
          </w:pPr>
          <w:hyperlink w:anchor="_Toc220062000" w:history="1">
            <w:r w:rsidRPr="00971B60">
              <w:rPr>
                <w:rStyle w:val="Lienhypertexte"/>
                <w:noProof/>
              </w:rPr>
              <w:t>Présentation des demandes de paiement</w:t>
            </w:r>
            <w:r>
              <w:rPr>
                <w:noProof/>
                <w:webHidden/>
              </w:rPr>
              <w:tab/>
            </w:r>
            <w:r>
              <w:rPr>
                <w:noProof/>
                <w:webHidden/>
              </w:rPr>
              <w:fldChar w:fldCharType="begin"/>
            </w:r>
            <w:r>
              <w:rPr>
                <w:noProof/>
                <w:webHidden/>
              </w:rPr>
              <w:instrText xml:space="preserve"> PAGEREF _Toc220062000 \h </w:instrText>
            </w:r>
            <w:r>
              <w:rPr>
                <w:noProof/>
                <w:webHidden/>
              </w:rPr>
            </w:r>
            <w:r>
              <w:rPr>
                <w:noProof/>
                <w:webHidden/>
              </w:rPr>
              <w:fldChar w:fldCharType="separate"/>
            </w:r>
            <w:r>
              <w:rPr>
                <w:noProof/>
                <w:webHidden/>
              </w:rPr>
              <w:t>8</w:t>
            </w:r>
            <w:r>
              <w:rPr>
                <w:noProof/>
                <w:webHidden/>
              </w:rPr>
              <w:fldChar w:fldCharType="end"/>
            </w:r>
          </w:hyperlink>
        </w:p>
        <w:p w14:paraId="222826E3" w14:textId="64A9140D" w:rsidR="00D765C3" w:rsidRDefault="00D765C3" w:rsidP="00200A7F">
          <w:pPr>
            <w:pStyle w:val="TM2"/>
            <w:jc w:val="both"/>
            <w:rPr>
              <w:noProof/>
              <w:kern w:val="2"/>
              <w:sz w:val="24"/>
              <w:szCs w:val="24"/>
              <w14:ligatures w14:val="standardContextual"/>
            </w:rPr>
          </w:pPr>
          <w:hyperlink w:anchor="_Toc220062001" w:history="1">
            <w:r w:rsidRPr="00971B60">
              <w:rPr>
                <w:rStyle w:val="Lienhypertexte"/>
                <w:noProof/>
              </w:rPr>
              <w:t>Virement bancaire</w:t>
            </w:r>
            <w:r>
              <w:rPr>
                <w:noProof/>
                <w:webHidden/>
              </w:rPr>
              <w:tab/>
            </w:r>
            <w:r>
              <w:rPr>
                <w:noProof/>
                <w:webHidden/>
              </w:rPr>
              <w:fldChar w:fldCharType="begin"/>
            </w:r>
            <w:r>
              <w:rPr>
                <w:noProof/>
                <w:webHidden/>
              </w:rPr>
              <w:instrText xml:space="preserve"> PAGEREF _Toc220062001 \h </w:instrText>
            </w:r>
            <w:r>
              <w:rPr>
                <w:noProof/>
                <w:webHidden/>
              </w:rPr>
            </w:r>
            <w:r>
              <w:rPr>
                <w:noProof/>
                <w:webHidden/>
              </w:rPr>
              <w:fldChar w:fldCharType="separate"/>
            </w:r>
            <w:r>
              <w:rPr>
                <w:noProof/>
                <w:webHidden/>
              </w:rPr>
              <w:t>8</w:t>
            </w:r>
            <w:r>
              <w:rPr>
                <w:noProof/>
                <w:webHidden/>
              </w:rPr>
              <w:fldChar w:fldCharType="end"/>
            </w:r>
          </w:hyperlink>
        </w:p>
        <w:p w14:paraId="79689F43" w14:textId="6FCFB69D" w:rsidR="00D765C3" w:rsidRDefault="00D765C3" w:rsidP="00200A7F">
          <w:pPr>
            <w:pStyle w:val="TM2"/>
            <w:jc w:val="both"/>
            <w:rPr>
              <w:noProof/>
              <w:kern w:val="2"/>
              <w:sz w:val="24"/>
              <w:szCs w:val="24"/>
              <w14:ligatures w14:val="standardContextual"/>
            </w:rPr>
          </w:pPr>
          <w:hyperlink w:anchor="_Toc220062002" w:history="1">
            <w:r w:rsidRPr="00971B60">
              <w:rPr>
                <w:rStyle w:val="Lienhypertexte"/>
                <w:noProof/>
              </w:rPr>
              <w:t>Taxe sur la valeur ajoutée</w:t>
            </w:r>
            <w:r>
              <w:rPr>
                <w:noProof/>
                <w:webHidden/>
              </w:rPr>
              <w:tab/>
            </w:r>
            <w:r>
              <w:rPr>
                <w:noProof/>
                <w:webHidden/>
              </w:rPr>
              <w:fldChar w:fldCharType="begin"/>
            </w:r>
            <w:r>
              <w:rPr>
                <w:noProof/>
                <w:webHidden/>
              </w:rPr>
              <w:instrText xml:space="preserve"> PAGEREF _Toc220062002 \h </w:instrText>
            </w:r>
            <w:r>
              <w:rPr>
                <w:noProof/>
                <w:webHidden/>
              </w:rPr>
            </w:r>
            <w:r>
              <w:rPr>
                <w:noProof/>
                <w:webHidden/>
              </w:rPr>
              <w:fldChar w:fldCharType="separate"/>
            </w:r>
            <w:r>
              <w:rPr>
                <w:noProof/>
                <w:webHidden/>
              </w:rPr>
              <w:t>8</w:t>
            </w:r>
            <w:r>
              <w:rPr>
                <w:noProof/>
                <w:webHidden/>
              </w:rPr>
              <w:fldChar w:fldCharType="end"/>
            </w:r>
          </w:hyperlink>
        </w:p>
        <w:p w14:paraId="3DB2D483" w14:textId="4D1E91D8" w:rsidR="00D765C3" w:rsidRDefault="00D765C3" w:rsidP="00200A7F">
          <w:pPr>
            <w:pStyle w:val="TM2"/>
            <w:jc w:val="both"/>
            <w:rPr>
              <w:noProof/>
              <w:kern w:val="2"/>
              <w:sz w:val="24"/>
              <w:szCs w:val="24"/>
              <w14:ligatures w14:val="standardContextual"/>
            </w:rPr>
          </w:pPr>
          <w:hyperlink w:anchor="_Toc220062003" w:history="1">
            <w:r w:rsidRPr="00971B60">
              <w:rPr>
                <w:rStyle w:val="Lienhypertexte"/>
                <w:noProof/>
              </w:rPr>
              <w:t>Impôts et taxes</w:t>
            </w:r>
            <w:r>
              <w:rPr>
                <w:noProof/>
                <w:webHidden/>
              </w:rPr>
              <w:tab/>
            </w:r>
            <w:r>
              <w:rPr>
                <w:noProof/>
                <w:webHidden/>
              </w:rPr>
              <w:fldChar w:fldCharType="begin"/>
            </w:r>
            <w:r>
              <w:rPr>
                <w:noProof/>
                <w:webHidden/>
              </w:rPr>
              <w:instrText xml:space="preserve"> PAGEREF _Toc220062003 \h </w:instrText>
            </w:r>
            <w:r>
              <w:rPr>
                <w:noProof/>
                <w:webHidden/>
              </w:rPr>
            </w:r>
            <w:r>
              <w:rPr>
                <w:noProof/>
                <w:webHidden/>
              </w:rPr>
              <w:fldChar w:fldCharType="separate"/>
            </w:r>
            <w:r>
              <w:rPr>
                <w:noProof/>
                <w:webHidden/>
              </w:rPr>
              <w:t>8</w:t>
            </w:r>
            <w:r>
              <w:rPr>
                <w:noProof/>
                <w:webHidden/>
              </w:rPr>
              <w:fldChar w:fldCharType="end"/>
            </w:r>
          </w:hyperlink>
        </w:p>
        <w:p w14:paraId="108F7325" w14:textId="7CEE845C" w:rsidR="00D765C3" w:rsidRDefault="00D765C3" w:rsidP="00200A7F">
          <w:pPr>
            <w:pStyle w:val="TM1"/>
            <w:tabs>
              <w:tab w:val="left" w:pos="1440"/>
              <w:tab w:val="right" w:leader="dot" w:pos="9736"/>
            </w:tabs>
            <w:jc w:val="both"/>
            <w:rPr>
              <w:rFonts w:asciiTheme="minorHAnsi" w:eastAsiaTheme="minorEastAsia" w:hAnsiTheme="minorHAnsi" w:cstheme="minorBidi"/>
              <w:noProof/>
              <w:kern w:val="2"/>
              <w:sz w:val="24"/>
              <w:szCs w:val="24"/>
              <w14:ligatures w14:val="standardContextual"/>
            </w:rPr>
          </w:pPr>
          <w:hyperlink w:anchor="_Toc220062004" w:history="1">
            <w:r w:rsidRPr="00971B60">
              <w:rPr>
                <w:rStyle w:val="Lienhypertexte"/>
                <w:b/>
                <w:caps/>
                <w:noProof/>
              </w:rPr>
              <w:t>ARTICLE 5 :</w:t>
            </w:r>
            <w:r>
              <w:rPr>
                <w:rFonts w:asciiTheme="minorHAnsi" w:eastAsiaTheme="minorEastAsia" w:hAnsiTheme="minorHAnsi" w:cstheme="minorBidi"/>
                <w:noProof/>
                <w:kern w:val="2"/>
                <w:sz w:val="24"/>
                <w:szCs w:val="24"/>
                <w14:ligatures w14:val="standardContextual"/>
              </w:rPr>
              <w:tab/>
            </w:r>
            <w:r w:rsidRPr="00971B60">
              <w:rPr>
                <w:rStyle w:val="Lienhypertexte"/>
                <w:b/>
                <w:caps/>
                <w:noProof/>
              </w:rPr>
              <w:t>opÉrations de vÉrification et d’admission</w:t>
            </w:r>
            <w:r>
              <w:rPr>
                <w:noProof/>
                <w:webHidden/>
              </w:rPr>
              <w:tab/>
            </w:r>
            <w:r>
              <w:rPr>
                <w:noProof/>
                <w:webHidden/>
              </w:rPr>
              <w:fldChar w:fldCharType="begin"/>
            </w:r>
            <w:r>
              <w:rPr>
                <w:noProof/>
                <w:webHidden/>
              </w:rPr>
              <w:instrText xml:space="preserve"> PAGEREF _Toc220062004 \h </w:instrText>
            </w:r>
            <w:r>
              <w:rPr>
                <w:noProof/>
                <w:webHidden/>
              </w:rPr>
            </w:r>
            <w:r>
              <w:rPr>
                <w:noProof/>
                <w:webHidden/>
              </w:rPr>
              <w:fldChar w:fldCharType="separate"/>
            </w:r>
            <w:r>
              <w:rPr>
                <w:noProof/>
                <w:webHidden/>
              </w:rPr>
              <w:t>9</w:t>
            </w:r>
            <w:r>
              <w:rPr>
                <w:noProof/>
                <w:webHidden/>
              </w:rPr>
              <w:fldChar w:fldCharType="end"/>
            </w:r>
          </w:hyperlink>
        </w:p>
        <w:p w14:paraId="6A4105D7" w14:textId="191ECCE9" w:rsidR="00D765C3" w:rsidRDefault="00D765C3" w:rsidP="00200A7F">
          <w:pPr>
            <w:pStyle w:val="TM2"/>
            <w:jc w:val="both"/>
            <w:rPr>
              <w:noProof/>
              <w:kern w:val="2"/>
              <w:sz w:val="24"/>
              <w:szCs w:val="24"/>
              <w14:ligatures w14:val="standardContextual"/>
            </w:rPr>
          </w:pPr>
          <w:hyperlink w:anchor="_Toc220062005" w:history="1">
            <w:r w:rsidRPr="00971B60">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_Toc220062005 \h </w:instrText>
            </w:r>
            <w:r>
              <w:rPr>
                <w:noProof/>
                <w:webHidden/>
              </w:rPr>
            </w:r>
            <w:r>
              <w:rPr>
                <w:noProof/>
                <w:webHidden/>
              </w:rPr>
              <w:fldChar w:fldCharType="separate"/>
            </w:r>
            <w:r>
              <w:rPr>
                <w:noProof/>
                <w:webHidden/>
              </w:rPr>
              <w:t>9</w:t>
            </w:r>
            <w:r>
              <w:rPr>
                <w:noProof/>
                <w:webHidden/>
              </w:rPr>
              <w:fldChar w:fldCharType="end"/>
            </w:r>
          </w:hyperlink>
        </w:p>
        <w:p w14:paraId="5B89FA2C" w14:textId="391D0C18" w:rsidR="00D765C3" w:rsidRDefault="00D765C3" w:rsidP="00200A7F">
          <w:pPr>
            <w:pStyle w:val="TM2"/>
            <w:jc w:val="both"/>
            <w:rPr>
              <w:noProof/>
              <w:kern w:val="2"/>
              <w:sz w:val="24"/>
              <w:szCs w:val="24"/>
              <w14:ligatures w14:val="standardContextual"/>
            </w:rPr>
          </w:pPr>
          <w:hyperlink w:anchor="_Toc220062006" w:history="1">
            <w:r w:rsidRPr="00971B60">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_Toc220062006 \h </w:instrText>
            </w:r>
            <w:r>
              <w:rPr>
                <w:noProof/>
                <w:webHidden/>
              </w:rPr>
            </w:r>
            <w:r>
              <w:rPr>
                <w:noProof/>
                <w:webHidden/>
              </w:rPr>
              <w:fldChar w:fldCharType="separate"/>
            </w:r>
            <w:r>
              <w:rPr>
                <w:noProof/>
                <w:webHidden/>
              </w:rPr>
              <w:t>9</w:t>
            </w:r>
            <w:r>
              <w:rPr>
                <w:noProof/>
                <w:webHidden/>
              </w:rPr>
              <w:fldChar w:fldCharType="end"/>
            </w:r>
          </w:hyperlink>
        </w:p>
        <w:p w14:paraId="574F477E" w14:textId="1EE2F36D" w:rsidR="00D765C3" w:rsidRDefault="00D765C3" w:rsidP="00200A7F">
          <w:pPr>
            <w:pStyle w:val="TM1"/>
            <w:tabs>
              <w:tab w:val="left" w:pos="1440"/>
              <w:tab w:val="right" w:leader="dot" w:pos="9736"/>
            </w:tabs>
            <w:jc w:val="both"/>
            <w:rPr>
              <w:rFonts w:asciiTheme="minorHAnsi" w:eastAsiaTheme="minorEastAsia" w:hAnsiTheme="minorHAnsi" w:cstheme="minorBidi"/>
              <w:noProof/>
              <w:kern w:val="2"/>
              <w:sz w:val="24"/>
              <w:szCs w:val="24"/>
              <w14:ligatures w14:val="standardContextual"/>
            </w:rPr>
          </w:pPr>
          <w:hyperlink w:anchor="_Toc220062007" w:history="1">
            <w:r w:rsidRPr="00971B60">
              <w:rPr>
                <w:rStyle w:val="Lienhypertexte"/>
                <w:b/>
                <w:caps/>
                <w:noProof/>
              </w:rPr>
              <w:t>ARTICLE 6 :</w:t>
            </w:r>
            <w:r>
              <w:rPr>
                <w:rFonts w:asciiTheme="minorHAnsi" w:eastAsiaTheme="minorEastAsia" w:hAnsiTheme="minorHAnsi" w:cstheme="minorBidi"/>
                <w:noProof/>
                <w:kern w:val="2"/>
                <w:sz w:val="24"/>
                <w:szCs w:val="24"/>
                <w14:ligatures w14:val="standardContextual"/>
              </w:rPr>
              <w:tab/>
            </w:r>
            <w:r w:rsidRPr="00971B60">
              <w:rPr>
                <w:rStyle w:val="Lienhypertexte"/>
                <w:b/>
                <w:caps/>
                <w:noProof/>
              </w:rPr>
              <w:t>ModalitÉs spÉcifiques d’exécution</w:t>
            </w:r>
            <w:r>
              <w:rPr>
                <w:noProof/>
                <w:webHidden/>
              </w:rPr>
              <w:tab/>
            </w:r>
            <w:r>
              <w:rPr>
                <w:noProof/>
                <w:webHidden/>
              </w:rPr>
              <w:fldChar w:fldCharType="begin"/>
            </w:r>
            <w:r>
              <w:rPr>
                <w:noProof/>
                <w:webHidden/>
              </w:rPr>
              <w:instrText xml:space="preserve"> PAGEREF _Toc220062007 \h </w:instrText>
            </w:r>
            <w:r>
              <w:rPr>
                <w:noProof/>
                <w:webHidden/>
              </w:rPr>
            </w:r>
            <w:r>
              <w:rPr>
                <w:noProof/>
                <w:webHidden/>
              </w:rPr>
              <w:fldChar w:fldCharType="separate"/>
            </w:r>
            <w:r>
              <w:rPr>
                <w:noProof/>
                <w:webHidden/>
              </w:rPr>
              <w:t>9</w:t>
            </w:r>
            <w:r>
              <w:rPr>
                <w:noProof/>
                <w:webHidden/>
              </w:rPr>
              <w:fldChar w:fldCharType="end"/>
            </w:r>
          </w:hyperlink>
        </w:p>
        <w:p w14:paraId="1776A0FD" w14:textId="5F784FD7" w:rsidR="00D765C3" w:rsidRDefault="00D765C3" w:rsidP="00200A7F">
          <w:pPr>
            <w:pStyle w:val="TM2"/>
            <w:jc w:val="both"/>
            <w:rPr>
              <w:noProof/>
              <w:kern w:val="2"/>
              <w:sz w:val="24"/>
              <w:szCs w:val="24"/>
              <w14:ligatures w14:val="standardContextual"/>
            </w:rPr>
          </w:pPr>
          <w:hyperlink w:anchor="_Toc220062008" w:history="1">
            <w:r w:rsidRPr="00971B60">
              <w:rPr>
                <w:rStyle w:val="Lienhypertexte"/>
                <w:rFonts w:cstheme="minorHAnsi"/>
                <w:noProof/>
              </w:rPr>
              <w:t>Tableau des livrables</w:t>
            </w:r>
            <w:r>
              <w:rPr>
                <w:noProof/>
                <w:webHidden/>
              </w:rPr>
              <w:tab/>
            </w:r>
            <w:r>
              <w:rPr>
                <w:noProof/>
                <w:webHidden/>
              </w:rPr>
              <w:fldChar w:fldCharType="begin"/>
            </w:r>
            <w:r>
              <w:rPr>
                <w:noProof/>
                <w:webHidden/>
              </w:rPr>
              <w:instrText xml:space="preserve"> PAGEREF _Toc220062008 \h </w:instrText>
            </w:r>
            <w:r>
              <w:rPr>
                <w:noProof/>
                <w:webHidden/>
              </w:rPr>
            </w:r>
            <w:r>
              <w:rPr>
                <w:noProof/>
                <w:webHidden/>
              </w:rPr>
              <w:fldChar w:fldCharType="separate"/>
            </w:r>
            <w:r>
              <w:rPr>
                <w:noProof/>
                <w:webHidden/>
              </w:rPr>
              <w:t>9</w:t>
            </w:r>
            <w:r>
              <w:rPr>
                <w:noProof/>
                <w:webHidden/>
              </w:rPr>
              <w:fldChar w:fldCharType="end"/>
            </w:r>
          </w:hyperlink>
        </w:p>
        <w:p w14:paraId="3D0AD92F" w14:textId="6449A4CD" w:rsidR="00D765C3" w:rsidRDefault="00D765C3" w:rsidP="00200A7F">
          <w:pPr>
            <w:pStyle w:val="TM2"/>
            <w:jc w:val="both"/>
            <w:rPr>
              <w:noProof/>
              <w:kern w:val="2"/>
              <w:sz w:val="24"/>
              <w:szCs w:val="24"/>
              <w14:ligatures w14:val="standardContextual"/>
            </w:rPr>
          </w:pPr>
          <w:hyperlink w:anchor="_Toc220062009" w:history="1">
            <w:r w:rsidRPr="00971B60">
              <w:rPr>
                <w:rStyle w:val="Lienhypertexte"/>
                <w:rFonts w:cstheme="minorHAnsi"/>
                <w:noProof/>
              </w:rPr>
              <w:t>Expert en charge de l’exécution de la mission</w:t>
            </w:r>
            <w:r>
              <w:rPr>
                <w:noProof/>
                <w:webHidden/>
              </w:rPr>
              <w:tab/>
            </w:r>
            <w:r>
              <w:rPr>
                <w:noProof/>
                <w:webHidden/>
              </w:rPr>
              <w:fldChar w:fldCharType="begin"/>
            </w:r>
            <w:r>
              <w:rPr>
                <w:noProof/>
                <w:webHidden/>
              </w:rPr>
              <w:instrText xml:space="preserve"> PAGEREF _Toc220062009 \h </w:instrText>
            </w:r>
            <w:r>
              <w:rPr>
                <w:noProof/>
                <w:webHidden/>
              </w:rPr>
            </w:r>
            <w:r>
              <w:rPr>
                <w:noProof/>
                <w:webHidden/>
              </w:rPr>
              <w:fldChar w:fldCharType="separate"/>
            </w:r>
            <w:r>
              <w:rPr>
                <w:noProof/>
                <w:webHidden/>
              </w:rPr>
              <w:t>10</w:t>
            </w:r>
            <w:r>
              <w:rPr>
                <w:noProof/>
                <w:webHidden/>
              </w:rPr>
              <w:fldChar w:fldCharType="end"/>
            </w:r>
          </w:hyperlink>
        </w:p>
        <w:p w14:paraId="643AC0A8" w14:textId="6992BBD4" w:rsidR="00D765C3" w:rsidRDefault="00D765C3" w:rsidP="00200A7F">
          <w:pPr>
            <w:pStyle w:val="TM2"/>
            <w:jc w:val="both"/>
            <w:rPr>
              <w:noProof/>
              <w:kern w:val="2"/>
              <w:sz w:val="24"/>
              <w:szCs w:val="24"/>
              <w14:ligatures w14:val="standardContextual"/>
            </w:rPr>
          </w:pPr>
          <w:hyperlink w:anchor="_Toc220062010" w:history="1">
            <w:r w:rsidRPr="00971B60">
              <w:rPr>
                <w:rStyle w:val="Lienhypertexte"/>
                <w:rFonts w:cstheme="minorHAnsi"/>
                <w:noProof/>
              </w:rPr>
              <w:t>Lieu d’exécution</w:t>
            </w:r>
            <w:r>
              <w:rPr>
                <w:noProof/>
                <w:webHidden/>
              </w:rPr>
              <w:tab/>
            </w:r>
            <w:r>
              <w:rPr>
                <w:noProof/>
                <w:webHidden/>
              </w:rPr>
              <w:fldChar w:fldCharType="begin"/>
            </w:r>
            <w:r>
              <w:rPr>
                <w:noProof/>
                <w:webHidden/>
              </w:rPr>
              <w:instrText xml:space="preserve"> PAGEREF _Toc220062010 \h </w:instrText>
            </w:r>
            <w:r>
              <w:rPr>
                <w:noProof/>
                <w:webHidden/>
              </w:rPr>
            </w:r>
            <w:r>
              <w:rPr>
                <w:noProof/>
                <w:webHidden/>
              </w:rPr>
              <w:fldChar w:fldCharType="separate"/>
            </w:r>
            <w:r>
              <w:rPr>
                <w:noProof/>
                <w:webHidden/>
              </w:rPr>
              <w:t>10</w:t>
            </w:r>
            <w:r>
              <w:rPr>
                <w:noProof/>
                <w:webHidden/>
              </w:rPr>
              <w:fldChar w:fldCharType="end"/>
            </w:r>
          </w:hyperlink>
        </w:p>
        <w:p w14:paraId="3CFDCC0A" w14:textId="58798C74" w:rsidR="00D765C3" w:rsidRDefault="00D765C3" w:rsidP="00200A7F">
          <w:pPr>
            <w:pStyle w:val="TM2"/>
            <w:jc w:val="both"/>
            <w:rPr>
              <w:noProof/>
              <w:kern w:val="2"/>
              <w:sz w:val="24"/>
              <w:szCs w:val="24"/>
              <w14:ligatures w14:val="standardContextual"/>
            </w:rPr>
          </w:pPr>
          <w:hyperlink w:anchor="_Toc220062011" w:history="1">
            <w:r w:rsidRPr="00971B60">
              <w:rPr>
                <w:rStyle w:val="Lienhypertexte"/>
                <w:rFonts w:cstheme="minorHAnsi"/>
                <w:noProof/>
              </w:rPr>
              <w:t>Langue du contrat</w:t>
            </w:r>
            <w:r>
              <w:rPr>
                <w:noProof/>
                <w:webHidden/>
              </w:rPr>
              <w:tab/>
            </w:r>
            <w:r>
              <w:rPr>
                <w:noProof/>
                <w:webHidden/>
              </w:rPr>
              <w:fldChar w:fldCharType="begin"/>
            </w:r>
            <w:r>
              <w:rPr>
                <w:noProof/>
                <w:webHidden/>
              </w:rPr>
              <w:instrText xml:space="preserve"> PAGEREF _Toc220062011 \h </w:instrText>
            </w:r>
            <w:r>
              <w:rPr>
                <w:noProof/>
                <w:webHidden/>
              </w:rPr>
            </w:r>
            <w:r>
              <w:rPr>
                <w:noProof/>
                <w:webHidden/>
              </w:rPr>
              <w:fldChar w:fldCharType="separate"/>
            </w:r>
            <w:r>
              <w:rPr>
                <w:noProof/>
                <w:webHidden/>
              </w:rPr>
              <w:t>10</w:t>
            </w:r>
            <w:r>
              <w:rPr>
                <w:noProof/>
                <w:webHidden/>
              </w:rPr>
              <w:fldChar w:fldCharType="end"/>
            </w:r>
          </w:hyperlink>
        </w:p>
        <w:p w14:paraId="6F8981C2" w14:textId="190E519E" w:rsidR="00D765C3" w:rsidRDefault="00D765C3" w:rsidP="00200A7F">
          <w:pPr>
            <w:pStyle w:val="TM2"/>
            <w:jc w:val="both"/>
            <w:rPr>
              <w:noProof/>
              <w:kern w:val="2"/>
              <w:sz w:val="24"/>
              <w:szCs w:val="24"/>
              <w14:ligatures w14:val="standardContextual"/>
            </w:rPr>
          </w:pPr>
          <w:hyperlink w:anchor="_Toc220062012" w:history="1">
            <w:r w:rsidRPr="00971B60">
              <w:rPr>
                <w:rStyle w:val="Lienhypertexte"/>
                <w:rFonts w:cstheme="minorHAnsi"/>
                <w:noProof/>
              </w:rPr>
              <w:t xml:space="preserve">Engagement du </w:t>
            </w:r>
            <w:r w:rsidRPr="00971B60">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_Toc220062012 \h </w:instrText>
            </w:r>
            <w:r>
              <w:rPr>
                <w:noProof/>
                <w:webHidden/>
              </w:rPr>
            </w:r>
            <w:r>
              <w:rPr>
                <w:noProof/>
                <w:webHidden/>
              </w:rPr>
              <w:fldChar w:fldCharType="separate"/>
            </w:r>
            <w:r>
              <w:rPr>
                <w:noProof/>
                <w:webHidden/>
              </w:rPr>
              <w:t>11</w:t>
            </w:r>
            <w:r>
              <w:rPr>
                <w:noProof/>
                <w:webHidden/>
              </w:rPr>
              <w:fldChar w:fldCharType="end"/>
            </w:r>
          </w:hyperlink>
        </w:p>
        <w:p w14:paraId="0943DF6C" w14:textId="0D2DFF57" w:rsidR="00D765C3" w:rsidRDefault="00D765C3" w:rsidP="00200A7F">
          <w:pPr>
            <w:pStyle w:val="TM2"/>
            <w:jc w:val="both"/>
            <w:rPr>
              <w:noProof/>
              <w:kern w:val="2"/>
              <w:sz w:val="24"/>
              <w:szCs w:val="24"/>
              <w14:ligatures w14:val="standardContextual"/>
            </w:rPr>
          </w:pPr>
          <w:hyperlink w:anchor="_Toc220062013" w:history="1">
            <w:r w:rsidRPr="00971B60">
              <w:rPr>
                <w:rStyle w:val="Lienhypertexte"/>
                <w:rFonts w:cstheme="minorHAnsi"/>
                <w:noProof/>
              </w:rPr>
              <w:t>Confidentialité</w:t>
            </w:r>
            <w:r>
              <w:rPr>
                <w:noProof/>
                <w:webHidden/>
              </w:rPr>
              <w:tab/>
            </w:r>
            <w:r>
              <w:rPr>
                <w:noProof/>
                <w:webHidden/>
              </w:rPr>
              <w:fldChar w:fldCharType="begin"/>
            </w:r>
            <w:r>
              <w:rPr>
                <w:noProof/>
                <w:webHidden/>
              </w:rPr>
              <w:instrText xml:space="preserve"> PAGEREF _Toc220062013 \h </w:instrText>
            </w:r>
            <w:r>
              <w:rPr>
                <w:noProof/>
                <w:webHidden/>
              </w:rPr>
            </w:r>
            <w:r>
              <w:rPr>
                <w:noProof/>
                <w:webHidden/>
              </w:rPr>
              <w:fldChar w:fldCharType="separate"/>
            </w:r>
            <w:r>
              <w:rPr>
                <w:noProof/>
                <w:webHidden/>
              </w:rPr>
              <w:t>11</w:t>
            </w:r>
            <w:r>
              <w:rPr>
                <w:noProof/>
                <w:webHidden/>
              </w:rPr>
              <w:fldChar w:fldCharType="end"/>
            </w:r>
          </w:hyperlink>
        </w:p>
        <w:p w14:paraId="0BDEF41A" w14:textId="55A6CDFD" w:rsidR="00D765C3" w:rsidRDefault="00D765C3" w:rsidP="00200A7F">
          <w:pPr>
            <w:pStyle w:val="TM2"/>
            <w:jc w:val="both"/>
            <w:rPr>
              <w:noProof/>
              <w:kern w:val="2"/>
              <w:sz w:val="24"/>
              <w:szCs w:val="24"/>
              <w14:ligatures w14:val="standardContextual"/>
            </w:rPr>
          </w:pPr>
          <w:hyperlink w:anchor="_Toc220062014" w:history="1">
            <w:r w:rsidRPr="00971B60">
              <w:rPr>
                <w:rStyle w:val="Lienhypertexte"/>
                <w:rFonts w:cstheme="minorHAnsi"/>
                <w:noProof/>
              </w:rPr>
              <w:t>Fournitures documents</w:t>
            </w:r>
            <w:r>
              <w:rPr>
                <w:noProof/>
                <w:webHidden/>
              </w:rPr>
              <w:tab/>
            </w:r>
            <w:r>
              <w:rPr>
                <w:noProof/>
                <w:webHidden/>
              </w:rPr>
              <w:fldChar w:fldCharType="begin"/>
            </w:r>
            <w:r>
              <w:rPr>
                <w:noProof/>
                <w:webHidden/>
              </w:rPr>
              <w:instrText xml:space="preserve"> PAGEREF _Toc220062014 \h </w:instrText>
            </w:r>
            <w:r>
              <w:rPr>
                <w:noProof/>
                <w:webHidden/>
              </w:rPr>
            </w:r>
            <w:r>
              <w:rPr>
                <w:noProof/>
                <w:webHidden/>
              </w:rPr>
              <w:fldChar w:fldCharType="separate"/>
            </w:r>
            <w:r>
              <w:rPr>
                <w:noProof/>
                <w:webHidden/>
              </w:rPr>
              <w:t>12</w:t>
            </w:r>
            <w:r>
              <w:rPr>
                <w:noProof/>
                <w:webHidden/>
              </w:rPr>
              <w:fldChar w:fldCharType="end"/>
            </w:r>
          </w:hyperlink>
        </w:p>
        <w:p w14:paraId="03472FF6" w14:textId="5F52129C" w:rsidR="00D765C3" w:rsidRDefault="00D765C3" w:rsidP="00200A7F">
          <w:pPr>
            <w:pStyle w:val="TM2"/>
            <w:jc w:val="both"/>
            <w:rPr>
              <w:noProof/>
              <w:kern w:val="2"/>
              <w:sz w:val="24"/>
              <w:szCs w:val="24"/>
              <w14:ligatures w14:val="standardContextual"/>
            </w:rPr>
          </w:pPr>
          <w:hyperlink w:anchor="_Toc220062015" w:history="1">
            <w:r w:rsidRPr="00971B60">
              <w:rPr>
                <w:rStyle w:val="Lienhypertexte"/>
                <w:rFonts w:cstheme="minorHAnsi"/>
                <w:noProof/>
              </w:rPr>
              <w:t>Assurance</w:t>
            </w:r>
            <w:r>
              <w:rPr>
                <w:noProof/>
                <w:webHidden/>
              </w:rPr>
              <w:tab/>
            </w:r>
            <w:r>
              <w:rPr>
                <w:noProof/>
                <w:webHidden/>
              </w:rPr>
              <w:fldChar w:fldCharType="begin"/>
            </w:r>
            <w:r>
              <w:rPr>
                <w:noProof/>
                <w:webHidden/>
              </w:rPr>
              <w:instrText xml:space="preserve"> PAGEREF _Toc220062015 \h </w:instrText>
            </w:r>
            <w:r>
              <w:rPr>
                <w:noProof/>
                <w:webHidden/>
              </w:rPr>
            </w:r>
            <w:r>
              <w:rPr>
                <w:noProof/>
                <w:webHidden/>
              </w:rPr>
              <w:fldChar w:fldCharType="separate"/>
            </w:r>
            <w:r>
              <w:rPr>
                <w:noProof/>
                <w:webHidden/>
              </w:rPr>
              <w:t>12</w:t>
            </w:r>
            <w:r>
              <w:rPr>
                <w:noProof/>
                <w:webHidden/>
              </w:rPr>
              <w:fldChar w:fldCharType="end"/>
            </w:r>
          </w:hyperlink>
        </w:p>
        <w:p w14:paraId="5D07B1C7" w14:textId="34C225B6" w:rsidR="00D765C3" w:rsidRDefault="00D765C3" w:rsidP="00200A7F">
          <w:pPr>
            <w:pStyle w:val="TM2"/>
            <w:jc w:val="both"/>
            <w:rPr>
              <w:noProof/>
              <w:kern w:val="2"/>
              <w:sz w:val="24"/>
              <w:szCs w:val="24"/>
              <w14:ligatures w14:val="standardContextual"/>
            </w:rPr>
          </w:pPr>
          <w:hyperlink w:anchor="_Toc220062016" w:history="1">
            <w:r w:rsidRPr="00971B60">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_Toc220062016 \h </w:instrText>
            </w:r>
            <w:r>
              <w:rPr>
                <w:noProof/>
                <w:webHidden/>
              </w:rPr>
            </w:r>
            <w:r>
              <w:rPr>
                <w:noProof/>
                <w:webHidden/>
              </w:rPr>
              <w:fldChar w:fldCharType="separate"/>
            </w:r>
            <w:r>
              <w:rPr>
                <w:noProof/>
                <w:webHidden/>
              </w:rPr>
              <w:t>12</w:t>
            </w:r>
            <w:r>
              <w:rPr>
                <w:noProof/>
                <w:webHidden/>
              </w:rPr>
              <w:fldChar w:fldCharType="end"/>
            </w:r>
          </w:hyperlink>
        </w:p>
        <w:p w14:paraId="0B3C0F18" w14:textId="48642C97" w:rsidR="00D765C3" w:rsidRDefault="00D765C3" w:rsidP="00200A7F">
          <w:pPr>
            <w:pStyle w:val="TM2"/>
            <w:jc w:val="both"/>
            <w:rPr>
              <w:noProof/>
              <w:kern w:val="2"/>
              <w:sz w:val="24"/>
              <w:szCs w:val="24"/>
              <w14:ligatures w14:val="standardContextual"/>
            </w:rPr>
          </w:pPr>
          <w:hyperlink w:anchor="_Toc220062017" w:history="1">
            <w:r w:rsidRPr="00971B60">
              <w:rPr>
                <w:rStyle w:val="Lienhypertexte"/>
                <w:rFonts w:cstheme="minorHAnsi"/>
                <w:noProof/>
              </w:rPr>
              <w:t>Engagement contre la déforestation</w:t>
            </w:r>
            <w:r>
              <w:rPr>
                <w:noProof/>
                <w:webHidden/>
              </w:rPr>
              <w:tab/>
            </w:r>
            <w:r>
              <w:rPr>
                <w:noProof/>
                <w:webHidden/>
              </w:rPr>
              <w:fldChar w:fldCharType="begin"/>
            </w:r>
            <w:r>
              <w:rPr>
                <w:noProof/>
                <w:webHidden/>
              </w:rPr>
              <w:instrText xml:space="preserve"> PAGEREF _Toc220062017 \h </w:instrText>
            </w:r>
            <w:r>
              <w:rPr>
                <w:noProof/>
                <w:webHidden/>
              </w:rPr>
            </w:r>
            <w:r>
              <w:rPr>
                <w:noProof/>
                <w:webHidden/>
              </w:rPr>
              <w:fldChar w:fldCharType="separate"/>
            </w:r>
            <w:r>
              <w:rPr>
                <w:noProof/>
                <w:webHidden/>
              </w:rPr>
              <w:t>13</w:t>
            </w:r>
            <w:r>
              <w:rPr>
                <w:noProof/>
                <w:webHidden/>
              </w:rPr>
              <w:fldChar w:fldCharType="end"/>
            </w:r>
          </w:hyperlink>
        </w:p>
        <w:p w14:paraId="1A1BB023" w14:textId="5D573928" w:rsidR="00D765C3" w:rsidRDefault="00D765C3" w:rsidP="00200A7F">
          <w:pPr>
            <w:pStyle w:val="TM1"/>
            <w:tabs>
              <w:tab w:val="left" w:pos="1440"/>
              <w:tab w:val="right" w:leader="dot" w:pos="9736"/>
            </w:tabs>
            <w:jc w:val="both"/>
            <w:rPr>
              <w:rFonts w:asciiTheme="minorHAnsi" w:eastAsiaTheme="minorEastAsia" w:hAnsiTheme="minorHAnsi" w:cstheme="minorBidi"/>
              <w:noProof/>
              <w:kern w:val="2"/>
              <w:sz w:val="24"/>
              <w:szCs w:val="24"/>
              <w14:ligatures w14:val="standardContextual"/>
            </w:rPr>
          </w:pPr>
          <w:hyperlink w:anchor="_Toc220062018" w:history="1">
            <w:r w:rsidRPr="00971B60">
              <w:rPr>
                <w:rStyle w:val="Lienhypertexte"/>
                <w:b/>
                <w:caps/>
                <w:noProof/>
              </w:rPr>
              <w:t>ARTICLE 7 :</w:t>
            </w:r>
            <w:r>
              <w:rPr>
                <w:rFonts w:asciiTheme="minorHAnsi" w:eastAsiaTheme="minorEastAsia" w:hAnsiTheme="minorHAnsi" w:cstheme="minorBidi"/>
                <w:noProof/>
                <w:kern w:val="2"/>
                <w:sz w:val="24"/>
                <w:szCs w:val="24"/>
                <w14:ligatures w14:val="standardContextual"/>
              </w:rPr>
              <w:tab/>
            </w:r>
            <w:r w:rsidRPr="00971B60">
              <w:rPr>
                <w:rStyle w:val="Lienhypertexte"/>
                <w:b/>
                <w:caps/>
                <w:noProof/>
              </w:rPr>
              <w:t>Clause de réexamen</w:t>
            </w:r>
            <w:r>
              <w:rPr>
                <w:noProof/>
                <w:webHidden/>
              </w:rPr>
              <w:tab/>
            </w:r>
            <w:r>
              <w:rPr>
                <w:noProof/>
                <w:webHidden/>
              </w:rPr>
              <w:fldChar w:fldCharType="begin"/>
            </w:r>
            <w:r>
              <w:rPr>
                <w:noProof/>
                <w:webHidden/>
              </w:rPr>
              <w:instrText xml:space="preserve"> PAGEREF _Toc220062018 \h </w:instrText>
            </w:r>
            <w:r>
              <w:rPr>
                <w:noProof/>
                <w:webHidden/>
              </w:rPr>
            </w:r>
            <w:r>
              <w:rPr>
                <w:noProof/>
                <w:webHidden/>
              </w:rPr>
              <w:fldChar w:fldCharType="separate"/>
            </w:r>
            <w:r>
              <w:rPr>
                <w:noProof/>
                <w:webHidden/>
              </w:rPr>
              <w:t>13</w:t>
            </w:r>
            <w:r>
              <w:rPr>
                <w:noProof/>
                <w:webHidden/>
              </w:rPr>
              <w:fldChar w:fldCharType="end"/>
            </w:r>
          </w:hyperlink>
        </w:p>
        <w:p w14:paraId="3340ECD5" w14:textId="7700D43A" w:rsidR="00D765C3" w:rsidRDefault="00D765C3" w:rsidP="00200A7F">
          <w:pPr>
            <w:pStyle w:val="TM1"/>
            <w:tabs>
              <w:tab w:val="left" w:pos="1440"/>
              <w:tab w:val="right" w:leader="dot" w:pos="9736"/>
            </w:tabs>
            <w:jc w:val="both"/>
            <w:rPr>
              <w:rFonts w:asciiTheme="minorHAnsi" w:eastAsiaTheme="minorEastAsia" w:hAnsiTheme="minorHAnsi" w:cstheme="minorBidi"/>
              <w:noProof/>
              <w:kern w:val="2"/>
              <w:sz w:val="24"/>
              <w:szCs w:val="24"/>
              <w14:ligatures w14:val="standardContextual"/>
            </w:rPr>
          </w:pPr>
          <w:hyperlink w:anchor="_Toc220062019" w:history="1">
            <w:r w:rsidRPr="00971B60">
              <w:rPr>
                <w:rStyle w:val="Lienhypertexte"/>
                <w:b/>
                <w:caps/>
                <w:noProof/>
              </w:rPr>
              <w:t>ARTICLE 8 :</w:t>
            </w:r>
            <w:r>
              <w:rPr>
                <w:rFonts w:asciiTheme="minorHAnsi" w:eastAsiaTheme="minorEastAsia" w:hAnsiTheme="minorHAnsi" w:cstheme="minorBidi"/>
                <w:noProof/>
                <w:kern w:val="2"/>
                <w:sz w:val="24"/>
                <w:szCs w:val="24"/>
                <w14:ligatures w14:val="standardContextual"/>
              </w:rPr>
              <w:tab/>
            </w:r>
            <w:r w:rsidRPr="00971B60">
              <w:rPr>
                <w:rStyle w:val="Lienhypertexte"/>
                <w:b/>
                <w:caps/>
                <w:noProof/>
              </w:rPr>
              <w:t>pÉnalitÉs</w:t>
            </w:r>
            <w:r>
              <w:rPr>
                <w:noProof/>
                <w:webHidden/>
              </w:rPr>
              <w:tab/>
            </w:r>
            <w:r>
              <w:rPr>
                <w:noProof/>
                <w:webHidden/>
              </w:rPr>
              <w:fldChar w:fldCharType="begin"/>
            </w:r>
            <w:r>
              <w:rPr>
                <w:noProof/>
                <w:webHidden/>
              </w:rPr>
              <w:instrText xml:space="preserve"> PAGEREF _Toc220062019 \h </w:instrText>
            </w:r>
            <w:r>
              <w:rPr>
                <w:noProof/>
                <w:webHidden/>
              </w:rPr>
            </w:r>
            <w:r>
              <w:rPr>
                <w:noProof/>
                <w:webHidden/>
              </w:rPr>
              <w:fldChar w:fldCharType="separate"/>
            </w:r>
            <w:r>
              <w:rPr>
                <w:noProof/>
                <w:webHidden/>
              </w:rPr>
              <w:t>14</w:t>
            </w:r>
            <w:r>
              <w:rPr>
                <w:noProof/>
                <w:webHidden/>
              </w:rPr>
              <w:fldChar w:fldCharType="end"/>
            </w:r>
          </w:hyperlink>
        </w:p>
        <w:p w14:paraId="5CCA711B" w14:textId="607AA66B" w:rsidR="00D765C3" w:rsidRDefault="00D765C3" w:rsidP="00200A7F">
          <w:pPr>
            <w:pStyle w:val="TM2"/>
            <w:jc w:val="both"/>
            <w:rPr>
              <w:noProof/>
              <w:kern w:val="2"/>
              <w:sz w:val="24"/>
              <w:szCs w:val="24"/>
              <w14:ligatures w14:val="standardContextual"/>
            </w:rPr>
          </w:pPr>
          <w:hyperlink w:anchor="_Toc220062020" w:history="1">
            <w:r w:rsidRPr="00971B60">
              <w:rPr>
                <w:rStyle w:val="Lienhypertexte"/>
                <w:noProof/>
              </w:rPr>
              <w:t>Pénalités sur livrables documentaires périodiques</w:t>
            </w:r>
            <w:r>
              <w:rPr>
                <w:noProof/>
                <w:webHidden/>
              </w:rPr>
              <w:tab/>
            </w:r>
            <w:r>
              <w:rPr>
                <w:noProof/>
                <w:webHidden/>
              </w:rPr>
              <w:fldChar w:fldCharType="begin"/>
            </w:r>
            <w:r>
              <w:rPr>
                <w:noProof/>
                <w:webHidden/>
              </w:rPr>
              <w:instrText xml:space="preserve"> PAGEREF _Toc220062020 \h </w:instrText>
            </w:r>
            <w:r>
              <w:rPr>
                <w:noProof/>
                <w:webHidden/>
              </w:rPr>
            </w:r>
            <w:r>
              <w:rPr>
                <w:noProof/>
                <w:webHidden/>
              </w:rPr>
              <w:fldChar w:fldCharType="separate"/>
            </w:r>
            <w:r>
              <w:rPr>
                <w:noProof/>
                <w:webHidden/>
              </w:rPr>
              <w:t>14</w:t>
            </w:r>
            <w:r>
              <w:rPr>
                <w:noProof/>
                <w:webHidden/>
              </w:rPr>
              <w:fldChar w:fldCharType="end"/>
            </w:r>
          </w:hyperlink>
        </w:p>
        <w:p w14:paraId="5D620ED2" w14:textId="68C6DCDA" w:rsidR="00D765C3" w:rsidRDefault="00D765C3" w:rsidP="00200A7F">
          <w:pPr>
            <w:pStyle w:val="TM2"/>
            <w:jc w:val="both"/>
            <w:rPr>
              <w:noProof/>
              <w:kern w:val="2"/>
              <w:sz w:val="24"/>
              <w:szCs w:val="24"/>
              <w14:ligatures w14:val="standardContextual"/>
            </w:rPr>
          </w:pPr>
          <w:hyperlink w:anchor="_Toc220062021" w:history="1">
            <w:r w:rsidRPr="00971B60">
              <w:rPr>
                <w:rStyle w:val="Lienhypertexte"/>
                <w:noProof/>
              </w:rPr>
              <w:t>Pénalités sur remise d’un livrable final</w:t>
            </w:r>
            <w:r>
              <w:rPr>
                <w:noProof/>
                <w:webHidden/>
              </w:rPr>
              <w:tab/>
            </w:r>
            <w:r>
              <w:rPr>
                <w:noProof/>
                <w:webHidden/>
              </w:rPr>
              <w:fldChar w:fldCharType="begin"/>
            </w:r>
            <w:r>
              <w:rPr>
                <w:noProof/>
                <w:webHidden/>
              </w:rPr>
              <w:instrText xml:space="preserve"> PAGEREF _Toc220062021 \h </w:instrText>
            </w:r>
            <w:r>
              <w:rPr>
                <w:noProof/>
                <w:webHidden/>
              </w:rPr>
            </w:r>
            <w:r>
              <w:rPr>
                <w:noProof/>
                <w:webHidden/>
              </w:rPr>
              <w:fldChar w:fldCharType="separate"/>
            </w:r>
            <w:r>
              <w:rPr>
                <w:noProof/>
                <w:webHidden/>
              </w:rPr>
              <w:t>14</w:t>
            </w:r>
            <w:r>
              <w:rPr>
                <w:noProof/>
                <w:webHidden/>
              </w:rPr>
              <w:fldChar w:fldCharType="end"/>
            </w:r>
          </w:hyperlink>
        </w:p>
        <w:p w14:paraId="15DF6B5A" w14:textId="76C16278" w:rsidR="00D765C3" w:rsidRDefault="00D765C3" w:rsidP="00200A7F">
          <w:pPr>
            <w:pStyle w:val="TM1"/>
            <w:tabs>
              <w:tab w:val="left" w:pos="1440"/>
              <w:tab w:val="right" w:leader="dot" w:pos="9736"/>
            </w:tabs>
            <w:jc w:val="both"/>
            <w:rPr>
              <w:rFonts w:asciiTheme="minorHAnsi" w:eastAsiaTheme="minorEastAsia" w:hAnsiTheme="minorHAnsi" w:cstheme="minorBidi"/>
              <w:noProof/>
              <w:kern w:val="2"/>
              <w:sz w:val="24"/>
              <w:szCs w:val="24"/>
              <w14:ligatures w14:val="standardContextual"/>
            </w:rPr>
          </w:pPr>
          <w:hyperlink w:anchor="_Toc220062022" w:history="1">
            <w:r w:rsidRPr="00971B60">
              <w:rPr>
                <w:rStyle w:val="Lienhypertexte"/>
                <w:b/>
                <w:caps/>
                <w:noProof/>
              </w:rPr>
              <w:t>ARTICLE 9 :</w:t>
            </w:r>
            <w:r>
              <w:rPr>
                <w:rFonts w:asciiTheme="minorHAnsi" w:eastAsiaTheme="minorEastAsia" w:hAnsiTheme="minorHAnsi" w:cstheme="minorBidi"/>
                <w:noProof/>
                <w:kern w:val="2"/>
                <w:sz w:val="24"/>
                <w:szCs w:val="24"/>
                <w14:ligatures w14:val="standardContextual"/>
              </w:rPr>
              <w:tab/>
            </w:r>
            <w:r w:rsidRPr="00971B60">
              <w:rPr>
                <w:rStyle w:val="Lienhypertexte"/>
                <w:b/>
                <w:caps/>
                <w:noProof/>
              </w:rPr>
              <w:t>propriÉtÉ intellectuelle</w:t>
            </w:r>
            <w:r>
              <w:rPr>
                <w:noProof/>
                <w:webHidden/>
              </w:rPr>
              <w:tab/>
            </w:r>
            <w:r>
              <w:rPr>
                <w:noProof/>
                <w:webHidden/>
              </w:rPr>
              <w:fldChar w:fldCharType="begin"/>
            </w:r>
            <w:r>
              <w:rPr>
                <w:noProof/>
                <w:webHidden/>
              </w:rPr>
              <w:instrText xml:space="preserve"> PAGEREF _Toc220062022 \h </w:instrText>
            </w:r>
            <w:r>
              <w:rPr>
                <w:noProof/>
                <w:webHidden/>
              </w:rPr>
            </w:r>
            <w:r>
              <w:rPr>
                <w:noProof/>
                <w:webHidden/>
              </w:rPr>
              <w:fldChar w:fldCharType="separate"/>
            </w:r>
            <w:r>
              <w:rPr>
                <w:noProof/>
                <w:webHidden/>
              </w:rPr>
              <w:t>14</w:t>
            </w:r>
            <w:r>
              <w:rPr>
                <w:noProof/>
                <w:webHidden/>
              </w:rPr>
              <w:fldChar w:fldCharType="end"/>
            </w:r>
          </w:hyperlink>
        </w:p>
        <w:p w14:paraId="3726261A" w14:textId="30C47A83" w:rsidR="00D765C3" w:rsidRDefault="00D765C3" w:rsidP="00200A7F">
          <w:pPr>
            <w:pStyle w:val="TM2"/>
            <w:jc w:val="both"/>
            <w:rPr>
              <w:noProof/>
              <w:kern w:val="2"/>
              <w:sz w:val="24"/>
              <w:szCs w:val="24"/>
              <w14:ligatures w14:val="standardContextual"/>
            </w:rPr>
          </w:pPr>
          <w:hyperlink w:anchor="_Toc220062023" w:history="1">
            <w:r w:rsidRPr="00971B60">
              <w:rPr>
                <w:rStyle w:val="Lienhypertexte"/>
                <w:noProof/>
              </w:rPr>
              <w:t>Définitions</w:t>
            </w:r>
            <w:r>
              <w:rPr>
                <w:noProof/>
                <w:webHidden/>
              </w:rPr>
              <w:tab/>
            </w:r>
            <w:r>
              <w:rPr>
                <w:noProof/>
                <w:webHidden/>
              </w:rPr>
              <w:fldChar w:fldCharType="begin"/>
            </w:r>
            <w:r>
              <w:rPr>
                <w:noProof/>
                <w:webHidden/>
              </w:rPr>
              <w:instrText xml:space="preserve"> PAGEREF _Toc220062023 \h </w:instrText>
            </w:r>
            <w:r>
              <w:rPr>
                <w:noProof/>
                <w:webHidden/>
              </w:rPr>
            </w:r>
            <w:r>
              <w:rPr>
                <w:noProof/>
                <w:webHidden/>
              </w:rPr>
              <w:fldChar w:fldCharType="separate"/>
            </w:r>
            <w:r>
              <w:rPr>
                <w:noProof/>
                <w:webHidden/>
              </w:rPr>
              <w:t>14</w:t>
            </w:r>
            <w:r>
              <w:rPr>
                <w:noProof/>
                <w:webHidden/>
              </w:rPr>
              <w:fldChar w:fldCharType="end"/>
            </w:r>
          </w:hyperlink>
        </w:p>
        <w:p w14:paraId="4D907515" w14:textId="2414E292" w:rsidR="00D765C3" w:rsidRDefault="00D765C3" w:rsidP="00200A7F">
          <w:pPr>
            <w:pStyle w:val="TM2"/>
            <w:jc w:val="both"/>
            <w:rPr>
              <w:noProof/>
              <w:kern w:val="2"/>
              <w:sz w:val="24"/>
              <w:szCs w:val="24"/>
              <w14:ligatures w14:val="standardContextual"/>
            </w:rPr>
          </w:pPr>
          <w:hyperlink w:anchor="_Toc220062024" w:history="1">
            <w:r w:rsidRPr="00971B60">
              <w:rPr>
                <w:rStyle w:val="Lienhypertexte"/>
                <w:noProof/>
              </w:rPr>
              <w:t>Propriété des résultats</w:t>
            </w:r>
            <w:r>
              <w:rPr>
                <w:noProof/>
                <w:webHidden/>
              </w:rPr>
              <w:tab/>
            </w:r>
            <w:r>
              <w:rPr>
                <w:noProof/>
                <w:webHidden/>
              </w:rPr>
              <w:fldChar w:fldCharType="begin"/>
            </w:r>
            <w:r>
              <w:rPr>
                <w:noProof/>
                <w:webHidden/>
              </w:rPr>
              <w:instrText xml:space="preserve"> PAGEREF _Toc220062024 \h </w:instrText>
            </w:r>
            <w:r>
              <w:rPr>
                <w:noProof/>
                <w:webHidden/>
              </w:rPr>
            </w:r>
            <w:r>
              <w:rPr>
                <w:noProof/>
                <w:webHidden/>
              </w:rPr>
              <w:fldChar w:fldCharType="separate"/>
            </w:r>
            <w:r>
              <w:rPr>
                <w:noProof/>
                <w:webHidden/>
              </w:rPr>
              <w:t>14</w:t>
            </w:r>
            <w:r>
              <w:rPr>
                <w:noProof/>
                <w:webHidden/>
              </w:rPr>
              <w:fldChar w:fldCharType="end"/>
            </w:r>
          </w:hyperlink>
        </w:p>
        <w:p w14:paraId="39E884F7" w14:textId="770742B0" w:rsidR="00D765C3" w:rsidRDefault="00D765C3" w:rsidP="00200A7F">
          <w:pPr>
            <w:pStyle w:val="TM2"/>
            <w:jc w:val="both"/>
            <w:rPr>
              <w:noProof/>
              <w:kern w:val="2"/>
              <w:sz w:val="24"/>
              <w:szCs w:val="24"/>
              <w14:ligatures w14:val="standardContextual"/>
            </w:rPr>
          </w:pPr>
          <w:hyperlink w:anchor="_Toc220062025" w:history="1">
            <w:r w:rsidRPr="00971B60">
              <w:rPr>
                <w:rStyle w:val="Lienhypertexte"/>
                <w:noProof/>
              </w:rPr>
              <w:t>Exploitation des résultats</w:t>
            </w:r>
            <w:r>
              <w:rPr>
                <w:noProof/>
                <w:webHidden/>
              </w:rPr>
              <w:tab/>
            </w:r>
            <w:r>
              <w:rPr>
                <w:noProof/>
                <w:webHidden/>
              </w:rPr>
              <w:fldChar w:fldCharType="begin"/>
            </w:r>
            <w:r>
              <w:rPr>
                <w:noProof/>
                <w:webHidden/>
              </w:rPr>
              <w:instrText xml:space="preserve"> PAGEREF _Toc220062025 \h </w:instrText>
            </w:r>
            <w:r>
              <w:rPr>
                <w:noProof/>
                <w:webHidden/>
              </w:rPr>
            </w:r>
            <w:r>
              <w:rPr>
                <w:noProof/>
                <w:webHidden/>
              </w:rPr>
              <w:fldChar w:fldCharType="separate"/>
            </w:r>
            <w:r>
              <w:rPr>
                <w:noProof/>
                <w:webHidden/>
              </w:rPr>
              <w:t>15</w:t>
            </w:r>
            <w:r>
              <w:rPr>
                <w:noProof/>
                <w:webHidden/>
              </w:rPr>
              <w:fldChar w:fldCharType="end"/>
            </w:r>
          </w:hyperlink>
        </w:p>
        <w:p w14:paraId="2841C582" w14:textId="60771887" w:rsidR="00D765C3" w:rsidRDefault="00D765C3" w:rsidP="00200A7F">
          <w:pPr>
            <w:pStyle w:val="TM2"/>
            <w:jc w:val="both"/>
            <w:rPr>
              <w:noProof/>
              <w:kern w:val="2"/>
              <w:sz w:val="24"/>
              <w:szCs w:val="24"/>
              <w14:ligatures w14:val="standardContextual"/>
            </w:rPr>
          </w:pPr>
          <w:hyperlink w:anchor="_Toc220062026" w:history="1">
            <w:r w:rsidRPr="00971B60">
              <w:rPr>
                <w:rStyle w:val="Lienhypertexte"/>
                <w:noProof/>
              </w:rPr>
              <w:t>Licence sur les Droits Préexistants</w:t>
            </w:r>
            <w:r>
              <w:rPr>
                <w:noProof/>
                <w:webHidden/>
              </w:rPr>
              <w:tab/>
            </w:r>
            <w:r>
              <w:rPr>
                <w:noProof/>
                <w:webHidden/>
              </w:rPr>
              <w:fldChar w:fldCharType="begin"/>
            </w:r>
            <w:r>
              <w:rPr>
                <w:noProof/>
                <w:webHidden/>
              </w:rPr>
              <w:instrText xml:space="preserve"> PAGEREF _Toc220062026 \h </w:instrText>
            </w:r>
            <w:r>
              <w:rPr>
                <w:noProof/>
                <w:webHidden/>
              </w:rPr>
            </w:r>
            <w:r>
              <w:rPr>
                <w:noProof/>
                <w:webHidden/>
              </w:rPr>
              <w:fldChar w:fldCharType="separate"/>
            </w:r>
            <w:r>
              <w:rPr>
                <w:noProof/>
                <w:webHidden/>
              </w:rPr>
              <w:t>15</w:t>
            </w:r>
            <w:r>
              <w:rPr>
                <w:noProof/>
                <w:webHidden/>
              </w:rPr>
              <w:fldChar w:fldCharType="end"/>
            </w:r>
          </w:hyperlink>
        </w:p>
        <w:p w14:paraId="7E42D487" w14:textId="750DE19C" w:rsidR="00D765C3" w:rsidRDefault="00D765C3" w:rsidP="00200A7F">
          <w:pPr>
            <w:pStyle w:val="TM2"/>
            <w:jc w:val="both"/>
            <w:rPr>
              <w:noProof/>
              <w:kern w:val="2"/>
              <w:sz w:val="24"/>
              <w:szCs w:val="24"/>
              <w14:ligatures w14:val="standardContextual"/>
            </w:rPr>
          </w:pPr>
          <w:hyperlink w:anchor="_Toc220062027" w:history="1">
            <w:r w:rsidRPr="00971B60">
              <w:rPr>
                <w:rStyle w:val="Lienhypertexte"/>
                <w:noProof/>
              </w:rPr>
              <w:t>Garanties</w:t>
            </w:r>
            <w:r>
              <w:rPr>
                <w:noProof/>
                <w:webHidden/>
              </w:rPr>
              <w:tab/>
            </w:r>
            <w:r>
              <w:rPr>
                <w:noProof/>
                <w:webHidden/>
              </w:rPr>
              <w:fldChar w:fldCharType="begin"/>
            </w:r>
            <w:r>
              <w:rPr>
                <w:noProof/>
                <w:webHidden/>
              </w:rPr>
              <w:instrText xml:space="preserve"> PAGEREF _Toc220062027 \h </w:instrText>
            </w:r>
            <w:r>
              <w:rPr>
                <w:noProof/>
                <w:webHidden/>
              </w:rPr>
            </w:r>
            <w:r>
              <w:rPr>
                <w:noProof/>
                <w:webHidden/>
              </w:rPr>
              <w:fldChar w:fldCharType="separate"/>
            </w:r>
            <w:r>
              <w:rPr>
                <w:noProof/>
                <w:webHidden/>
              </w:rPr>
              <w:t>15</w:t>
            </w:r>
            <w:r>
              <w:rPr>
                <w:noProof/>
                <w:webHidden/>
              </w:rPr>
              <w:fldChar w:fldCharType="end"/>
            </w:r>
          </w:hyperlink>
        </w:p>
        <w:p w14:paraId="64E04A1C" w14:textId="6379EE30" w:rsidR="00D765C3" w:rsidRDefault="00D765C3" w:rsidP="00200A7F">
          <w:pPr>
            <w:pStyle w:val="TM2"/>
            <w:jc w:val="both"/>
            <w:rPr>
              <w:noProof/>
              <w:kern w:val="2"/>
              <w:sz w:val="24"/>
              <w:szCs w:val="24"/>
              <w14:ligatures w14:val="standardContextual"/>
            </w:rPr>
          </w:pPr>
          <w:hyperlink w:anchor="_Toc220062028" w:history="1">
            <w:r w:rsidRPr="00971B60">
              <w:rPr>
                <w:rStyle w:val="Lienhypertexte"/>
                <w:noProof/>
              </w:rPr>
              <w:t>Droits à l’image</w:t>
            </w:r>
            <w:r>
              <w:rPr>
                <w:noProof/>
                <w:webHidden/>
              </w:rPr>
              <w:tab/>
            </w:r>
            <w:r>
              <w:rPr>
                <w:noProof/>
                <w:webHidden/>
              </w:rPr>
              <w:fldChar w:fldCharType="begin"/>
            </w:r>
            <w:r>
              <w:rPr>
                <w:noProof/>
                <w:webHidden/>
              </w:rPr>
              <w:instrText xml:space="preserve"> PAGEREF _Toc220062028 \h </w:instrText>
            </w:r>
            <w:r>
              <w:rPr>
                <w:noProof/>
                <w:webHidden/>
              </w:rPr>
            </w:r>
            <w:r>
              <w:rPr>
                <w:noProof/>
                <w:webHidden/>
              </w:rPr>
              <w:fldChar w:fldCharType="separate"/>
            </w:r>
            <w:r>
              <w:rPr>
                <w:noProof/>
                <w:webHidden/>
              </w:rPr>
              <w:t>16</w:t>
            </w:r>
            <w:r>
              <w:rPr>
                <w:noProof/>
                <w:webHidden/>
              </w:rPr>
              <w:fldChar w:fldCharType="end"/>
            </w:r>
          </w:hyperlink>
        </w:p>
        <w:p w14:paraId="0B87F2CF" w14:textId="218F37A0" w:rsidR="00D765C3" w:rsidRDefault="00D765C3" w:rsidP="00200A7F">
          <w:pPr>
            <w:pStyle w:val="TM1"/>
            <w:tabs>
              <w:tab w:val="left" w:pos="1680"/>
              <w:tab w:val="right" w:leader="dot" w:pos="9736"/>
            </w:tabs>
            <w:jc w:val="both"/>
            <w:rPr>
              <w:rFonts w:asciiTheme="minorHAnsi" w:eastAsiaTheme="minorEastAsia" w:hAnsiTheme="minorHAnsi" w:cstheme="minorBidi"/>
              <w:noProof/>
              <w:kern w:val="2"/>
              <w:sz w:val="24"/>
              <w:szCs w:val="24"/>
              <w14:ligatures w14:val="standardContextual"/>
            </w:rPr>
          </w:pPr>
          <w:hyperlink w:anchor="_Toc220062029" w:history="1">
            <w:r w:rsidRPr="00971B60">
              <w:rPr>
                <w:rStyle w:val="Lienhypertexte"/>
                <w:b/>
                <w:caps/>
                <w:noProof/>
              </w:rPr>
              <w:t>ARTICLE 10 :</w:t>
            </w:r>
            <w:r>
              <w:rPr>
                <w:rFonts w:asciiTheme="minorHAnsi" w:eastAsiaTheme="minorEastAsia" w:hAnsiTheme="minorHAnsi" w:cstheme="minorBidi"/>
                <w:noProof/>
                <w:kern w:val="2"/>
                <w:sz w:val="24"/>
                <w:szCs w:val="24"/>
                <w14:ligatures w14:val="standardContextual"/>
              </w:rPr>
              <w:tab/>
            </w:r>
            <w:r w:rsidRPr="00971B60">
              <w:rPr>
                <w:rStyle w:val="Lienhypertexte"/>
                <w:b/>
                <w:caps/>
                <w:noProof/>
              </w:rPr>
              <w:t>RÉsiliation du contrat</w:t>
            </w:r>
            <w:r>
              <w:rPr>
                <w:noProof/>
                <w:webHidden/>
              </w:rPr>
              <w:tab/>
            </w:r>
            <w:r>
              <w:rPr>
                <w:noProof/>
                <w:webHidden/>
              </w:rPr>
              <w:fldChar w:fldCharType="begin"/>
            </w:r>
            <w:r>
              <w:rPr>
                <w:noProof/>
                <w:webHidden/>
              </w:rPr>
              <w:instrText xml:space="preserve"> PAGEREF _Toc220062029 \h </w:instrText>
            </w:r>
            <w:r>
              <w:rPr>
                <w:noProof/>
                <w:webHidden/>
              </w:rPr>
            </w:r>
            <w:r>
              <w:rPr>
                <w:noProof/>
                <w:webHidden/>
              </w:rPr>
              <w:fldChar w:fldCharType="separate"/>
            </w:r>
            <w:r>
              <w:rPr>
                <w:noProof/>
                <w:webHidden/>
              </w:rPr>
              <w:t>16</w:t>
            </w:r>
            <w:r>
              <w:rPr>
                <w:noProof/>
                <w:webHidden/>
              </w:rPr>
              <w:fldChar w:fldCharType="end"/>
            </w:r>
          </w:hyperlink>
        </w:p>
        <w:p w14:paraId="797AB27B" w14:textId="07D5C640" w:rsidR="00D765C3" w:rsidRDefault="00D765C3" w:rsidP="00200A7F">
          <w:pPr>
            <w:pStyle w:val="TM2"/>
            <w:jc w:val="both"/>
            <w:rPr>
              <w:noProof/>
              <w:kern w:val="2"/>
              <w:sz w:val="24"/>
              <w:szCs w:val="24"/>
              <w14:ligatures w14:val="standardContextual"/>
            </w:rPr>
          </w:pPr>
          <w:hyperlink w:anchor="_Toc220062030" w:history="1">
            <w:r w:rsidRPr="00971B60">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_Toc220062030 \h </w:instrText>
            </w:r>
            <w:r>
              <w:rPr>
                <w:noProof/>
                <w:webHidden/>
              </w:rPr>
            </w:r>
            <w:r>
              <w:rPr>
                <w:noProof/>
                <w:webHidden/>
              </w:rPr>
              <w:fldChar w:fldCharType="separate"/>
            </w:r>
            <w:r>
              <w:rPr>
                <w:noProof/>
                <w:webHidden/>
              </w:rPr>
              <w:t>16</w:t>
            </w:r>
            <w:r>
              <w:rPr>
                <w:noProof/>
                <w:webHidden/>
              </w:rPr>
              <w:fldChar w:fldCharType="end"/>
            </w:r>
          </w:hyperlink>
        </w:p>
        <w:p w14:paraId="731E1D3B" w14:textId="747DB22A" w:rsidR="00D765C3" w:rsidRDefault="00D765C3" w:rsidP="00200A7F">
          <w:pPr>
            <w:pStyle w:val="TM2"/>
            <w:jc w:val="both"/>
            <w:rPr>
              <w:noProof/>
              <w:kern w:val="2"/>
              <w:sz w:val="24"/>
              <w:szCs w:val="24"/>
              <w14:ligatures w14:val="standardContextual"/>
            </w:rPr>
          </w:pPr>
          <w:hyperlink w:anchor="_Toc220062031" w:history="1">
            <w:r w:rsidRPr="00971B60">
              <w:rPr>
                <w:rStyle w:val="Lienhypertexte"/>
                <w:rFonts w:cstheme="minorHAnsi"/>
                <w:noProof/>
              </w:rPr>
              <w:t>Résiliation du contrat en cas d’indisponibilité de l’expert désigné</w:t>
            </w:r>
            <w:r>
              <w:rPr>
                <w:noProof/>
                <w:webHidden/>
              </w:rPr>
              <w:tab/>
            </w:r>
            <w:r>
              <w:rPr>
                <w:noProof/>
                <w:webHidden/>
              </w:rPr>
              <w:fldChar w:fldCharType="begin"/>
            </w:r>
            <w:r>
              <w:rPr>
                <w:noProof/>
                <w:webHidden/>
              </w:rPr>
              <w:instrText xml:space="preserve"> PAGEREF _Toc220062031 \h </w:instrText>
            </w:r>
            <w:r>
              <w:rPr>
                <w:noProof/>
                <w:webHidden/>
              </w:rPr>
            </w:r>
            <w:r>
              <w:rPr>
                <w:noProof/>
                <w:webHidden/>
              </w:rPr>
              <w:fldChar w:fldCharType="separate"/>
            </w:r>
            <w:r>
              <w:rPr>
                <w:noProof/>
                <w:webHidden/>
              </w:rPr>
              <w:t>16</w:t>
            </w:r>
            <w:r>
              <w:rPr>
                <w:noProof/>
                <w:webHidden/>
              </w:rPr>
              <w:fldChar w:fldCharType="end"/>
            </w:r>
          </w:hyperlink>
        </w:p>
        <w:p w14:paraId="655446B5" w14:textId="5BEB093E" w:rsidR="00D765C3" w:rsidRDefault="00D765C3" w:rsidP="00200A7F">
          <w:pPr>
            <w:pStyle w:val="TM2"/>
            <w:jc w:val="both"/>
            <w:rPr>
              <w:noProof/>
              <w:kern w:val="2"/>
              <w:sz w:val="24"/>
              <w:szCs w:val="24"/>
              <w14:ligatures w14:val="standardContextual"/>
            </w:rPr>
          </w:pPr>
          <w:hyperlink w:anchor="_Toc220062032" w:history="1">
            <w:r w:rsidRPr="00971B60">
              <w:rPr>
                <w:rStyle w:val="Lienhypertexte"/>
                <w:rFonts w:cstheme="minorHAnsi"/>
                <w:noProof/>
              </w:rPr>
              <w:t>Procédure</w:t>
            </w:r>
            <w:r>
              <w:rPr>
                <w:noProof/>
                <w:webHidden/>
              </w:rPr>
              <w:tab/>
            </w:r>
            <w:r>
              <w:rPr>
                <w:noProof/>
                <w:webHidden/>
              </w:rPr>
              <w:fldChar w:fldCharType="begin"/>
            </w:r>
            <w:r>
              <w:rPr>
                <w:noProof/>
                <w:webHidden/>
              </w:rPr>
              <w:instrText xml:space="preserve"> PAGEREF _Toc220062032 \h </w:instrText>
            </w:r>
            <w:r>
              <w:rPr>
                <w:noProof/>
                <w:webHidden/>
              </w:rPr>
            </w:r>
            <w:r>
              <w:rPr>
                <w:noProof/>
                <w:webHidden/>
              </w:rPr>
              <w:fldChar w:fldCharType="separate"/>
            </w:r>
            <w:r>
              <w:rPr>
                <w:noProof/>
                <w:webHidden/>
              </w:rPr>
              <w:t>16</w:t>
            </w:r>
            <w:r>
              <w:rPr>
                <w:noProof/>
                <w:webHidden/>
              </w:rPr>
              <w:fldChar w:fldCharType="end"/>
            </w:r>
          </w:hyperlink>
        </w:p>
        <w:p w14:paraId="6D298BB5" w14:textId="237C08A8" w:rsidR="00D765C3" w:rsidRDefault="00D765C3" w:rsidP="00200A7F">
          <w:pPr>
            <w:pStyle w:val="TM1"/>
            <w:tabs>
              <w:tab w:val="left" w:pos="1680"/>
              <w:tab w:val="right" w:leader="dot" w:pos="9736"/>
            </w:tabs>
            <w:jc w:val="both"/>
            <w:rPr>
              <w:rFonts w:asciiTheme="minorHAnsi" w:eastAsiaTheme="minorEastAsia" w:hAnsiTheme="minorHAnsi" w:cstheme="minorBidi"/>
              <w:noProof/>
              <w:kern w:val="2"/>
              <w:sz w:val="24"/>
              <w:szCs w:val="24"/>
              <w14:ligatures w14:val="standardContextual"/>
            </w:rPr>
          </w:pPr>
          <w:hyperlink w:anchor="_Toc220062033" w:history="1">
            <w:r w:rsidRPr="00971B60">
              <w:rPr>
                <w:rStyle w:val="Lienhypertexte"/>
                <w:b/>
                <w:caps/>
                <w:noProof/>
              </w:rPr>
              <w:t>ARTICLE 11 :</w:t>
            </w:r>
            <w:r>
              <w:rPr>
                <w:rFonts w:asciiTheme="minorHAnsi" w:eastAsiaTheme="minorEastAsia" w:hAnsiTheme="minorHAnsi" w:cstheme="minorBidi"/>
                <w:noProof/>
                <w:kern w:val="2"/>
                <w:sz w:val="24"/>
                <w:szCs w:val="24"/>
                <w14:ligatures w14:val="standardContextual"/>
              </w:rPr>
              <w:tab/>
            </w:r>
            <w:r w:rsidRPr="00971B60">
              <w:rPr>
                <w:rStyle w:val="Lienhypertexte"/>
                <w:b/>
                <w:caps/>
                <w:noProof/>
              </w:rPr>
              <w:t>Mesures et responsabilités en matière de sûreté et de sécurité</w:t>
            </w:r>
            <w:r>
              <w:rPr>
                <w:noProof/>
                <w:webHidden/>
              </w:rPr>
              <w:tab/>
            </w:r>
            <w:r>
              <w:rPr>
                <w:noProof/>
                <w:webHidden/>
              </w:rPr>
              <w:fldChar w:fldCharType="begin"/>
            </w:r>
            <w:r>
              <w:rPr>
                <w:noProof/>
                <w:webHidden/>
              </w:rPr>
              <w:instrText xml:space="preserve"> PAGEREF _Toc220062033 \h </w:instrText>
            </w:r>
            <w:r>
              <w:rPr>
                <w:noProof/>
                <w:webHidden/>
              </w:rPr>
            </w:r>
            <w:r>
              <w:rPr>
                <w:noProof/>
                <w:webHidden/>
              </w:rPr>
              <w:fldChar w:fldCharType="separate"/>
            </w:r>
            <w:r>
              <w:rPr>
                <w:noProof/>
                <w:webHidden/>
              </w:rPr>
              <w:t>16</w:t>
            </w:r>
            <w:r>
              <w:rPr>
                <w:noProof/>
                <w:webHidden/>
              </w:rPr>
              <w:fldChar w:fldCharType="end"/>
            </w:r>
          </w:hyperlink>
        </w:p>
        <w:p w14:paraId="6DE1858E" w14:textId="021B9EF9" w:rsidR="00D765C3" w:rsidRDefault="00D765C3" w:rsidP="00200A7F">
          <w:pPr>
            <w:pStyle w:val="TM1"/>
            <w:tabs>
              <w:tab w:val="left" w:pos="1680"/>
              <w:tab w:val="right" w:leader="dot" w:pos="9736"/>
            </w:tabs>
            <w:jc w:val="both"/>
            <w:rPr>
              <w:rFonts w:asciiTheme="minorHAnsi" w:eastAsiaTheme="minorEastAsia" w:hAnsiTheme="minorHAnsi" w:cstheme="minorBidi"/>
              <w:noProof/>
              <w:kern w:val="2"/>
              <w:sz w:val="24"/>
              <w:szCs w:val="24"/>
              <w14:ligatures w14:val="standardContextual"/>
            </w:rPr>
          </w:pPr>
          <w:hyperlink w:anchor="_Toc220062034" w:history="1">
            <w:r w:rsidRPr="00971B60">
              <w:rPr>
                <w:rStyle w:val="Lienhypertexte"/>
                <w:b/>
                <w:caps/>
                <w:noProof/>
              </w:rPr>
              <w:t>ARTICLE 12 :</w:t>
            </w:r>
            <w:r>
              <w:rPr>
                <w:rFonts w:asciiTheme="minorHAnsi" w:eastAsiaTheme="minorEastAsia" w:hAnsiTheme="minorHAnsi" w:cstheme="minorBidi"/>
                <w:noProof/>
                <w:kern w:val="2"/>
                <w:sz w:val="24"/>
                <w:szCs w:val="24"/>
                <w14:ligatures w14:val="standardContextual"/>
              </w:rPr>
              <w:tab/>
            </w:r>
            <w:r w:rsidRPr="00971B60">
              <w:rPr>
                <w:rStyle w:val="Lienhypertexte"/>
                <w:b/>
                <w:caps/>
                <w:noProof/>
              </w:rPr>
              <w:t>Éthique</w:t>
            </w:r>
            <w:r>
              <w:rPr>
                <w:noProof/>
                <w:webHidden/>
              </w:rPr>
              <w:tab/>
            </w:r>
            <w:r>
              <w:rPr>
                <w:noProof/>
                <w:webHidden/>
              </w:rPr>
              <w:fldChar w:fldCharType="begin"/>
            </w:r>
            <w:r>
              <w:rPr>
                <w:noProof/>
                <w:webHidden/>
              </w:rPr>
              <w:instrText xml:space="preserve"> PAGEREF _Toc220062034 \h </w:instrText>
            </w:r>
            <w:r>
              <w:rPr>
                <w:noProof/>
                <w:webHidden/>
              </w:rPr>
            </w:r>
            <w:r>
              <w:rPr>
                <w:noProof/>
                <w:webHidden/>
              </w:rPr>
              <w:fldChar w:fldCharType="separate"/>
            </w:r>
            <w:r>
              <w:rPr>
                <w:noProof/>
                <w:webHidden/>
              </w:rPr>
              <w:t>17</w:t>
            </w:r>
            <w:r>
              <w:rPr>
                <w:noProof/>
                <w:webHidden/>
              </w:rPr>
              <w:fldChar w:fldCharType="end"/>
            </w:r>
          </w:hyperlink>
        </w:p>
        <w:p w14:paraId="7FCD7A83" w14:textId="573F5AB2" w:rsidR="00D765C3" w:rsidRDefault="00D765C3" w:rsidP="00200A7F">
          <w:pPr>
            <w:pStyle w:val="TM1"/>
            <w:tabs>
              <w:tab w:val="left" w:pos="1680"/>
              <w:tab w:val="right" w:leader="dot" w:pos="9736"/>
            </w:tabs>
            <w:jc w:val="both"/>
            <w:rPr>
              <w:rFonts w:asciiTheme="minorHAnsi" w:eastAsiaTheme="minorEastAsia" w:hAnsiTheme="minorHAnsi" w:cstheme="minorBidi"/>
              <w:noProof/>
              <w:kern w:val="2"/>
              <w:sz w:val="24"/>
              <w:szCs w:val="24"/>
              <w14:ligatures w14:val="standardContextual"/>
            </w:rPr>
          </w:pPr>
          <w:hyperlink w:anchor="_Toc220062035" w:history="1">
            <w:r w:rsidRPr="00971B60">
              <w:rPr>
                <w:rStyle w:val="Lienhypertexte"/>
                <w:b/>
                <w:caps/>
                <w:noProof/>
              </w:rPr>
              <w:t>ARTICLE 13 :</w:t>
            </w:r>
            <w:r>
              <w:rPr>
                <w:rFonts w:asciiTheme="minorHAnsi" w:eastAsiaTheme="minorEastAsia" w:hAnsiTheme="minorHAnsi" w:cstheme="minorBidi"/>
                <w:noProof/>
                <w:kern w:val="2"/>
                <w:sz w:val="24"/>
                <w:szCs w:val="24"/>
                <w14:ligatures w14:val="standardContextual"/>
              </w:rPr>
              <w:tab/>
            </w:r>
            <w:r w:rsidRPr="00971B60">
              <w:rPr>
                <w:rStyle w:val="Lienhypertexte"/>
                <w:b/>
                <w:caps/>
                <w:noProof/>
              </w:rPr>
              <w:t>Gestion des dONNÉES À cARACTÈRE PERSONNEL</w:t>
            </w:r>
            <w:r>
              <w:rPr>
                <w:noProof/>
                <w:webHidden/>
              </w:rPr>
              <w:tab/>
            </w:r>
            <w:r>
              <w:rPr>
                <w:noProof/>
                <w:webHidden/>
              </w:rPr>
              <w:fldChar w:fldCharType="begin"/>
            </w:r>
            <w:r>
              <w:rPr>
                <w:noProof/>
                <w:webHidden/>
              </w:rPr>
              <w:instrText xml:space="preserve"> PAGEREF _Toc220062035 \h </w:instrText>
            </w:r>
            <w:r>
              <w:rPr>
                <w:noProof/>
                <w:webHidden/>
              </w:rPr>
            </w:r>
            <w:r>
              <w:rPr>
                <w:noProof/>
                <w:webHidden/>
              </w:rPr>
              <w:fldChar w:fldCharType="separate"/>
            </w:r>
            <w:r>
              <w:rPr>
                <w:noProof/>
                <w:webHidden/>
              </w:rPr>
              <w:t>17</w:t>
            </w:r>
            <w:r>
              <w:rPr>
                <w:noProof/>
                <w:webHidden/>
              </w:rPr>
              <w:fldChar w:fldCharType="end"/>
            </w:r>
          </w:hyperlink>
        </w:p>
        <w:p w14:paraId="08E20362" w14:textId="424A81A4" w:rsidR="00D765C3" w:rsidRDefault="00D765C3" w:rsidP="00200A7F">
          <w:pPr>
            <w:pStyle w:val="TM1"/>
            <w:tabs>
              <w:tab w:val="left" w:pos="1680"/>
              <w:tab w:val="right" w:leader="dot" w:pos="9736"/>
            </w:tabs>
            <w:jc w:val="both"/>
            <w:rPr>
              <w:rFonts w:asciiTheme="minorHAnsi" w:eastAsiaTheme="minorEastAsia" w:hAnsiTheme="minorHAnsi" w:cstheme="minorBidi"/>
              <w:noProof/>
              <w:kern w:val="2"/>
              <w:sz w:val="24"/>
              <w:szCs w:val="24"/>
              <w14:ligatures w14:val="standardContextual"/>
            </w:rPr>
          </w:pPr>
          <w:hyperlink w:anchor="_Toc220062036" w:history="1">
            <w:r w:rsidRPr="00971B60">
              <w:rPr>
                <w:rStyle w:val="Lienhypertexte"/>
                <w:b/>
                <w:caps/>
                <w:noProof/>
              </w:rPr>
              <w:t>ARTICLE 14 :</w:t>
            </w:r>
            <w:r>
              <w:rPr>
                <w:rFonts w:asciiTheme="minorHAnsi" w:eastAsiaTheme="minorEastAsia" w:hAnsiTheme="minorHAnsi" w:cstheme="minorBidi"/>
                <w:noProof/>
                <w:kern w:val="2"/>
                <w:sz w:val="24"/>
                <w:szCs w:val="24"/>
                <w14:ligatures w14:val="standardContextual"/>
              </w:rPr>
              <w:tab/>
            </w:r>
            <w:r w:rsidRPr="00971B60">
              <w:rPr>
                <w:rStyle w:val="Lienhypertexte"/>
                <w:b/>
                <w:caps/>
                <w:noProof/>
              </w:rPr>
              <w:t>AUDIT</w:t>
            </w:r>
            <w:r>
              <w:rPr>
                <w:noProof/>
                <w:webHidden/>
              </w:rPr>
              <w:tab/>
            </w:r>
            <w:r>
              <w:rPr>
                <w:noProof/>
                <w:webHidden/>
              </w:rPr>
              <w:fldChar w:fldCharType="begin"/>
            </w:r>
            <w:r>
              <w:rPr>
                <w:noProof/>
                <w:webHidden/>
              </w:rPr>
              <w:instrText xml:space="preserve"> PAGEREF _Toc220062036 \h </w:instrText>
            </w:r>
            <w:r>
              <w:rPr>
                <w:noProof/>
                <w:webHidden/>
              </w:rPr>
            </w:r>
            <w:r>
              <w:rPr>
                <w:noProof/>
                <w:webHidden/>
              </w:rPr>
              <w:fldChar w:fldCharType="separate"/>
            </w:r>
            <w:r>
              <w:rPr>
                <w:noProof/>
                <w:webHidden/>
              </w:rPr>
              <w:t>18</w:t>
            </w:r>
            <w:r>
              <w:rPr>
                <w:noProof/>
                <w:webHidden/>
              </w:rPr>
              <w:fldChar w:fldCharType="end"/>
            </w:r>
          </w:hyperlink>
        </w:p>
        <w:p w14:paraId="61A86997" w14:textId="50219941" w:rsidR="00D765C3" w:rsidRDefault="00D765C3" w:rsidP="00200A7F">
          <w:pPr>
            <w:pStyle w:val="TM1"/>
            <w:tabs>
              <w:tab w:val="left" w:pos="1680"/>
              <w:tab w:val="right" w:leader="dot" w:pos="9736"/>
            </w:tabs>
            <w:jc w:val="both"/>
            <w:rPr>
              <w:rFonts w:asciiTheme="minorHAnsi" w:eastAsiaTheme="minorEastAsia" w:hAnsiTheme="minorHAnsi" w:cstheme="minorBidi"/>
              <w:noProof/>
              <w:kern w:val="2"/>
              <w:sz w:val="24"/>
              <w:szCs w:val="24"/>
              <w14:ligatures w14:val="standardContextual"/>
            </w:rPr>
          </w:pPr>
          <w:hyperlink w:anchor="_Toc220062037" w:history="1">
            <w:r w:rsidRPr="00971B60">
              <w:rPr>
                <w:rStyle w:val="Lienhypertexte"/>
                <w:b/>
                <w:caps/>
                <w:noProof/>
              </w:rPr>
              <w:t>ARTICLE 15 :</w:t>
            </w:r>
            <w:r>
              <w:rPr>
                <w:rFonts w:asciiTheme="minorHAnsi" w:eastAsiaTheme="minorEastAsia" w:hAnsiTheme="minorHAnsi" w:cstheme="minorBidi"/>
                <w:noProof/>
                <w:kern w:val="2"/>
                <w:sz w:val="24"/>
                <w:szCs w:val="24"/>
                <w14:ligatures w14:val="standardContextual"/>
              </w:rPr>
              <w:tab/>
            </w:r>
            <w:r w:rsidRPr="00971B60">
              <w:rPr>
                <w:rStyle w:val="Lienhypertexte"/>
                <w:b/>
                <w:caps/>
                <w:noProof/>
              </w:rPr>
              <w:t>RÈglement des litiges - DROIT Français APPLICABLE</w:t>
            </w:r>
            <w:r>
              <w:rPr>
                <w:noProof/>
                <w:webHidden/>
              </w:rPr>
              <w:tab/>
            </w:r>
            <w:r>
              <w:rPr>
                <w:noProof/>
                <w:webHidden/>
              </w:rPr>
              <w:fldChar w:fldCharType="begin"/>
            </w:r>
            <w:r>
              <w:rPr>
                <w:noProof/>
                <w:webHidden/>
              </w:rPr>
              <w:instrText xml:space="preserve"> PAGEREF _Toc220062037 \h </w:instrText>
            </w:r>
            <w:r>
              <w:rPr>
                <w:noProof/>
                <w:webHidden/>
              </w:rPr>
            </w:r>
            <w:r>
              <w:rPr>
                <w:noProof/>
                <w:webHidden/>
              </w:rPr>
              <w:fldChar w:fldCharType="separate"/>
            </w:r>
            <w:r>
              <w:rPr>
                <w:noProof/>
                <w:webHidden/>
              </w:rPr>
              <w:t>18</w:t>
            </w:r>
            <w:r>
              <w:rPr>
                <w:noProof/>
                <w:webHidden/>
              </w:rPr>
              <w:fldChar w:fldCharType="end"/>
            </w:r>
          </w:hyperlink>
        </w:p>
        <w:p w14:paraId="14E7BF64" w14:textId="2B21BAAD" w:rsidR="00D765C3" w:rsidRDefault="00D765C3" w:rsidP="00200A7F">
          <w:pPr>
            <w:pStyle w:val="TM1"/>
            <w:tabs>
              <w:tab w:val="left" w:pos="1680"/>
              <w:tab w:val="right" w:leader="dot" w:pos="9736"/>
            </w:tabs>
            <w:jc w:val="both"/>
            <w:rPr>
              <w:rFonts w:asciiTheme="minorHAnsi" w:eastAsiaTheme="minorEastAsia" w:hAnsiTheme="minorHAnsi" w:cstheme="minorBidi"/>
              <w:noProof/>
              <w:kern w:val="2"/>
              <w:sz w:val="24"/>
              <w:szCs w:val="24"/>
              <w14:ligatures w14:val="standardContextual"/>
            </w:rPr>
          </w:pPr>
          <w:hyperlink w:anchor="_Toc220062038" w:history="1">
            <w:r w:rsidRPr="00971B60">
              <w:rPr>
                <w:rStyle w:val="Lienhypertexte"/>
                <w:b/>
                <w:caps/>
                <w:noProof/>
              </w:rPr>
              <w:t>ARTICLE 16 :</w:t>
            </w:r>
            <w:r>
              <w:rPr>
                <w:rFonts w:asciiTheme="minorHAnsi" w:eastAsiaTheme="minorEastAsia" w:hAnsiTheme="minorHAnsi" w:cstheme="minorBidi"/>
                <w:noProof/>
                <w:kern w:val="2"/>
                <w:sz w:val="24"/>
                <w:szCs w:val="24"/>
                <w14:ligatures w14:val="standardContextual"/>
              </w:rPr>
              <w:tab/>
            </w:r>
            <w:r w:rsidRPr="00971B60">
              <w:rPr>
                <w:rStyle w:val="Lienhypertexte"/>
                <w:b/>
                <w:caps/>
                <w:noProof/>
              </w:rPr>
              <w:t>Dispositions finales</w:t>
            </w:r>
            <w:r>
              <w:rPr>
                <w:noProof/>
                <w:webHidden/>
              </w:rPr>
              <w:tab/>
            </w:r>
            <w:r>
              <w:rPr>
                <w:noProof/>
                <w:webHidden/>
              </w:rPr>
              <w:fldChar w:fldCharType="begin"/>
            </w:r>
            <w:r>
              <w:rPr>
                <w:noProof/>
                <w:webHidden/>
              </w:rPr>
              <w:instrText xml:space="preserve"> PAGEREF _Toc220062038 \h </w:instrText>
            </w:r>
            <w:r>
              <w:rPr>
                <w:noProof/>
                <w:webHidden/>
              </w:rPr>
            </w:r>
            <w:r>
              <w:rPr>
                <w:noProof/>
                <w:webHidden/>
              </w:rPr>
              <w:fldChar w:fldCharType="separate"/>
            </w:r>
            <w:r>
              <w:rPr>
                <w:noProof/>
                <w:webHidden/>
              </w:rPr>
              <w:t>19</w:t>
            </w:r>
            <w:r>
              <w:rPr>
                <w:noProof/>
                <w:webHidden/>
              </w:rPr>
              <w:fldChar w:fldCharType="end"/>
            </w:r>
          </w:hyperlink>
        </w:p>
        <w:p w14:paraId="19A62AA2" w14:textId="437F68D5" w:rsidR="00D765C3" w:rsidRDefault="00D765C3" w:rsidP="00200A7F">
          <w:pPr>
            <w:pStyle w:val="TM2"/>
            <w:jc w:val="both"/>
            <w:rPr>
              <w:noProof/>
              <w:kern w:val="2"/>
              <w:sz w:val="24"/>
              <w:szCs w:val="24"/>
              <w14:ligatures w14:val="standardContextual"/>
            </w:rPr>
          </w:pPr>
          <w:hyperlink w:anchor="_Toc220062039" w:history="1">
            <w:r w:rsidRPr="00971B60">
              <w:rPr>
                <w:rStyle w:val="Lienhypertexte"/>
                <w:noProof/>
              </w:rPr>
              <w:t>Déclaration</w:t>
            </w:r>
            <w:r>
              <w:rPr>
                <w:noProof/>
                <w:webHidden/>
              </w:rPr>
              <w:tab/>
            </w:r>
            <w:r>
              <w:rPr>
                <w:noProof/>
                <w:webHidden/>
              </w:rPr>
              <w:fldChar w:fldCharType="begin"/>
            </w:r>
            <w:r>
              <w:rPr>
                <w:noProof/>
                <w:webHidden/>
              </w:rPr>
              <w:instrText xml:space="preserve"> PAGEREF _Toc220062039 \h </w:instrText>
            </w:r>
            <w:r>
              <w:rPr>
                <w:noProof/>
                <w:webHidden/>
              </w:rPr>
            </w:r>
            <w:r>
              <w:rPr>
                <w:noProof/>
                <w:webHidden/>
              </w:rPr>
              <w:fldChar w:fldCharType="separate"/>
            </w:r>
            <w:r>
              <w:rPr>
                <w:noProof/>
                <w:webHidden/>
              </w:rPr>
              <w:t>19</w:t>
            </w:r>
            <w:r>
              <w:rPr>
                <w:noProof/>
                <w:webHidden/>
              </w:rPr>
              <w:fldChar w:fldCharType="end"/>
            </w:r>
          </w:hyperlink>
        </w:p>
        <w:p w14:paraId="16BE5163" w14:textId="48615841" w:rsidR="00D765C3" w:rsidRDefault="00D765C3" w:rsidP="00200A7F">
          <w:pPr>
            <w:pStyle w:val="TM1"/>
            <w:tabs>
              <w:tab w:val="right" w:leader="dot" w:pos="9736"/>
            </w:tabs>
            <w:jc w:val="both"/>
            <w:rPr>
              <w:rFonts w:asciiTheme="minorHAnsi" w:eastAsiaTheme="minorEastAsia" w:hAnsiTheme="minorHAnsi" w:cstheme="minorBidi"/>
              <w:noProof/>
              <w:kern w:val="2"/>
              <w:sz w:val="24"/>
              <w:szCs w:val="24"/>
              <w14:ligatures w14:val="standardContextual"/>
            </w:rPr>
          </w:pPr>
          <w:hyperlink w:anchor="_Toc220062040" w:history="1">
            <w:r w:rsidRPr="00971B60">
              <w:rPr>
                <w:rStyle w:val="Lienhypertexte"/>
                <w:b/>
                <w:caps/>
                <w:noProof/>
              </w:rPr>
              <w:t>Annexe 1 : Cahier des charges</w:t>
            </w:r>
            <w:r>
              <w:rPr>
                <w:noProof/>
                <w:webHidden/>
              </w:rPr>
              <w:tab/>
            </w:r>
            <w:r>
              <w:rPr>
                <w:noProof/>
                <w:webHidden/>
              </w:rPr>
              <w:fldChar w:fldCharType="begin"/>
            </w:r>
            <w:r>
              <w:rPr>
                <w:noProof/>
                <w:webHidden/>
              </w:rPr>
              <w:instrText xml:space="preserve"> PAGEREF _Toc220062040 \h </w:instrText>
            </w:r>
            <w:r>
              <w:rPr>
                <w:noProof/>
                <w:webHidden/>
              </w:rPr>
            </w:r>
            <w:r>
              <w:rPr>
                <w:noProof/>
                <w:webHidden/>
              </w:rPr>
              <w:fldChar w:fldCharType="separate"/>
            </w:r>
            <w:r>
              <w:rPr>
                <w:noProof/>
                <w:webHidden/>
              </w:rPr>
              <w:t>22</w:t>
            </w:r>
            <w:r>
              <w:rPr>
                <w:noProof/>
                <w:webHidden/>
              </w:rPr>
              <w:fldChar w:fldCharType="end"/>
            </w:r>
          </w:hyperlink>
        </w:p>
        <w:p w14:paraId="4F3A5836" w14:textId="1E44EFD9" w:rsidR="000A6E96" w:rsidRPr="00436E95" w:rsidRDefault="002C46DE" w:rsidP="00200A7F">
          <w:pPr>
            <w:jc w:val="both"/>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200A7F">
      <w:pPr>
        <w:widowControl w:val="0"/>
        <w:jc w:val="both"/>
        <w:rPr>
          <w:rFonts w:asciiTheme="minorHAnsi" w:hAnsiTheme="minorHAnsi" w:cs="Arial"/>
          <w:b/>
          <w:sz w:val="22"/>
        </w:rPr>
        <w:sectPr w:rsidR="000A6E96" w:rsidRPr="001B5605"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C712F7" w:rsidRDefault="00B2733D" w:rsidP="00200A7F">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220061987"/>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3"/>
      <w:r w:rsidR="00DE1070">
        <w:rPr>
          <w:rFonts w:asciiTheme="minorHAnsi" w:hAnsiTheme="minorHAnsi"/>
          <w:b/>
          <w:caps/>
          <w:sz w:val="32"/>
          <w:u w:val="single"/>
        </w:rPr>
        <w:t xml:space="preserve"> – acte d’engagement</w:t>
      </w:r>
      <w:bookmarkEnd w:id="4"/>
    </w:p>
    <w:p w14:paraId="60D1E24C" w14:textId="77777777" w:rsidR="00DE1070" w:rsidRPr="00A86E43" w:rsidRDefault="00DE1070" w:rsidP="00200A7F">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886"/>
      </w:tblGrid>
      <w:tr w:rsidR="00DE1070" w:rsidRPr="004E0874" w14:paraId="3B6A12E8" w14:textId="77777777" w:rsidTr="00DE1070">
        <w:tc>
          <w:tcPr>
            <w:tcW w:w="9886" w:type="dxa"/>
          </w:tcPr>
          <w:p w14:paraId="6EE373C5" w14:textId="77777777" w:rsidR="00287691" w:rsidRDefault="00CE73DB" w:rsidP="00200A7F">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200A7F">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200A7F">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200A7F">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200A7F">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200A7F">
            <w:pPr>
              <w:pStyle w:val="a"/>
              <w:widowControl w:val="0"/>
              <w:rPr>
                <w:rFonts w:asciiTheme="minorHAnsi" w:hAnsiTheme="minorHAnsi" w:cs="Arial"/>
              </w:rPr>
            </w:pPr>
          </w:p>
          <w:p w14:paraId="06799CBC" w14:textId="77777777" w:rsidR="00DE1070" w:rsidRPr="00A86E43" w:rsidRDefault="00DE1070" w:rsidP="00200A7F">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200A7F">
            <w:pPr>
              <w:widowControl w:val="0"/>
              <w:jc w:val="both"/>
              <w:rPr>
                <w:rFonts w:asciiTheme="minorHAnsi" w:hAnsiTheme="minorHAnsi" w:cs="Arial"/>
                <w:b/>
                <w:bCs/>
                <w:u w:val="single"/>
              </w:rPr>
            </w:pPr>
            <w:r w:rsidRPr="00A86E43">
              <w:rPr>
                <w:rFonts w:asciiTheme="minorHAnsi" w:hAnsiTheme="minorHAnsi" w:cs="Arial"/>
                <w:b/>
                <w:bCs/>
                <w:sz w:val="22"/>
                <w:u w:val="single"/>
              </w:rPr>
              <w:t>d’une part,</w:t>
            </w:r>
          </w:p>
          <w:p w14:paraId="4D406B88" w14:textId="77777777" w:rsidR="00DE1070" w:rsidRPr="004E0874" w:rsidRDefault="00DE1070" w:rsidP="00200A7F">
            <w:pPr>
              <w:pStyle w:val="a"/>
              <w:widowControl w:val="0"/>
              <w:rPr>
                <w:rFonts w:asciiTheme="minorHAnsi" w:hAnsiTheme="minorHAnsi" w:cs="Arial"/>
                <w:sz w:val="20"/>
              </w:rPr>
            </w:pPr>
          </w:p>
        </w:tc>
      </w:tr>
    </w:tbl>
    <w:p w14:paraId="6F64183C" w14:textId="77777777" w:rsidR="00DE1070" w:rsidRPr="00A86E43" w:rsidRDefault="00DE1070" w:rsidP="00200A7F">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886"/>
      </w:tblGrid>
      <w:tr w:rsidR="00DE1070" w:rsidRPr="004E0874" w14:paraId="1A8DAFED" w14:textId="77777777" w:rsidTr="00DE1070">
        <w:tc>
          <w:tcPr>
            <w:tcW w:w="9886" w:type="dxa"/>
          </w:tcPr>
          <w:p w14:paraId="6E029A59" w14:textId="77777777" w:rsidR="00DE1070" w:rsidRPr="00A86E43" w:rsidRDefault="005936AE" w:rsidP="00200A7F">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CONTRATANT</w:t>
            </w:r>
          </w:p>
          <w:p w14:paraId="74E83F8A" w14:textId="77777777" w:rsidR="00DE1070" w:rsidRPr="00A86E43" w:rsidRDefault="00DE1070" w:rsidP="00200A7F">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200A7F">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7FAE282" w14:textId="77777777" w:rsidR="00DE1070" w:rsidRPr="00A86E43" w:rsidRDefault="00DE1070" w:rsidP="00200A7F">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200A7F">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0AF46B5D" w14:textId="77777777" w:rsidR="00A86E43" w:rsidRDefault="00A86E43" w:rsidP="00200A7F">
            <w:pPr>
              <w:pStyle w:val="a"/>
              <w:widowControl w:val="0"/>
              <w:rPr>
                <w:rFonts w:asciiTheme="minorHAnsi" w:hAnsiTheme="minorHAnsi" w:cs="Arial"/>
              </w:rPr>
            </w:pPr>
          </w:p>
          <w:p w14:paraId="5DC782A2" w14:textId="77777777" w:rsidR="00847898" w:rsidRPr="00A86E43" w:rsidRDefault="00847898" w:rsidP="00200A7F">
            <w:pPr>
              <w:pStyle w:val="a"/>
              <w:widowControl w:val="0"/>
              <w:rPr>
                <w:rFonts w:asciiTheme="minorHAnsi" w:hAnsiTheme="minorHAnsi" w:cs="Arial"/>
              </w:rPr>
            </w:pPr>
            <w:r>
              <w:rPr>
                <w:rFonts w:asciiTheme="minorHAnsi" w:hAnsiTheme="minorHAnsi" w:cs="Arial"/>
              </w:rPr>
              <w:t>Représenté par :</w:t>
            </w:r>
          </w:p>
          <w:p w14:paraId="49EB755D" w14:textId="77777777" w:rsidR="00DE1070" w:rsidRPr="00A86E43" w:rsidRDefault="00DE1070" w:rsidP="00200A7F">
            <w:pPr>
              <w:jc w:val="both"/>
              <w:rPr>
                <w:rFonts w:asciiTheme="minorHAnsi" w:hAnsiTheme="minorHAnsi" w:cs="Arial"/>
                <w:b/>
                <w:bCs/>
                <w:sz w:val="22"/>
                <w:u w:val="single"/>
              </w:rPr>
            </w:pPr>
            <w:r w:rsidRPr="00A86E43">
              <w:rPr>
                <w:rFonts w:asciiTheme="minorHAnsi" w:hAnsiTheme="minorHAnsi" w:cs="Arial"/>
                <w:b/>
                <w:bCs/>
                <w:sz w:val="22"/>
                <w:u w:val="single"/>
              </w:rPr>
              <w:t>d’autre part,</w:t>
            </w:r>
          </w:p>
          <w:p w14:paraId="69025BEE" w14:textId="77777777" w:rsidR="00DE1070" w:rsidRPr="004E0874" w:rsidRDefault="00DE1070" w:rsidP="00200A7F">
            <w:pPr>
              <w:jc w:val="both"/>
              <w:rPr>
                <w:rFonts w:asciiTheme="minorHAnsi" w:hAnsiTheme="minorHAnsi"/>
              </w:rPr>
            </w:pPr>
          </w:p>
        </w:tc>
      </w:tr>
    </w:tbl>
    <w:p w14:paraId="48A2D13E" w14:textId="77777777" w:rsidR="00DE1070" w:rsidRPr="00A86E43" w:rsidRDefault="00DE1070" w:rsidP="00200A7F">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200A7F">
      <w:pPr>
        <w:widowControl w:val="0"/>
        <w:spacing w:before="120"/>
        <w:jc w:val="both"/>
        <w:rPr>
          <w:rFonts w:asciiTheme="minorHAnsi" w:hAnsiTheme="minorHAnsi" w:cs="Arial"/>
          <w:b/>
          <w:sz w:val="22"/>
        </w:rPr>
      </w:pPr>
      <w:r w:rsidRPr="00A86E43">
        <w:rPr>
          <w:rFonts w:asciiTheme="minorHAnsi" w:hAnsiTheme="minorHAnsi" w:cs="Arial"/>
          <w:b/>
          <w:sz w:val="22"/>
        </w:rPr>
        <w:t>Il a été préalablement exposé ce qui suit :</w:t>
      </w:r>
    </w:p>
    <w:p w14:paraId="48C11787" w14:textId="77777777" w:rsidR="00200A7F" w:rsidRDefault="00200A7F" w:rsidP="00200A7F">
      <w:pPr>
        <w:spacing w:before="240"/>
        <w:jc w:val="both"/>
        <w:rPr>
          <w:rFonts w:asciiTheme="minorHAnsi" w:hAnsiTheme="minorHAnsi" w:cs="Arial"/>
          <w:sz w:val="22"/>
        </w:rPr>
      </w:pPr>
      <w:r w:rsidRPr="00200A7F">
        <w:rPr>
          <w:rFonts w:asciiTheme="minorHAnsi" w:hAnsiTheme="minorHAnsi" w:cs="Arial"/>
          <w:sz w:val="22"/>
        </w:rPr>
        <w:t>Dans le cadre du projet de coopération ci-après dénommé le « CONTRAT PRINCIPAL » (contrat bailleur) signé le 06 juillet 2018 entre EXPERTISE FRANCE et la Délégation de l’Union Européenne d’Haïti, portant sur « Appui à la fiscalité, la gouvernance du territoire et la gouvernance financière de l’éducation en Haïti » FED 2018/399023, au profit de « Gouvernement Haïtien», EXPERTISE FRANCE demande au CONTRACTANT qui l’accepte, de réaliser au titre du présent CONTRAT les prestations et de livrer les fournitures décrites dans l’annexe technique jointe « Cahier des charges ».</w:t>
      </w:r>
    </w:p>
    <w:p w14:paraId="704EEA84" w14:textId="5D595FE7" w:rsidR="00DE1070" w:rsidRPr="00A86E43" w:rsidRDefault="00DE1070" w:rsidP="00200A7F">
      <w:pPr>
        <w:spacing w:before="240"/>
        <w:jc w:val="both"/>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200A7F">
      <w:pPr>
        <w:spacing w:before="120" w:line="240" w:lineRule="auto"/>
        <w:jc w:val="both"/>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200A7F">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 w:name="_Toc220061988"/>
      <w:r w:rsidRPr="00A86E43">
        <w:rPr>
          <w:rFonts w:asciiTheme="minorHAnsi" w:hAnsiTheme="minorHAnsi"/>
          <w:b/>
          <w:caps/>
          <w:sz w:val="24"/>
          <w:u w:val="single"/>
        </w:rPr>
        <w:lastRenderedPageBreak/>
        <w:t>Objet du contrat</w:t>
      </w:r>
      <w:bookmarkEnd w:id="5"/>
    </w:p>
    <w:p w14:paraId="34E60E59" w14:textId="784F43BD" w:rsidR="000A6E96" w:rsidRPr="00A86E43" w:rsidRDefault="00E551F2" w:rsidP="00200A7F">
      <w:pPr>
        <w:pStyle w:val="u"/>
        <w:widowControl w:val="0"/>
        <w:spacing w:before="24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8C6F83" w:rsidRPr="00A86E43">
        <w:rPr>
          <w:rFonts w:asciiTheme="minorHAnsi" w:hAnsiTheme="minorHAnsi" w:cs="Arial"/>
        </w:rPr>
        <w:t xml:space="preserve"> </w:t>
      </w:r>
      <w:r w:rsidR="00AC48DD" w:rsidRPr="00A86E43">
        <w:rPr>
          <w:rFonts w:asciiTheme="minorHAnsi" w:hAnsiTheme="minorHAnsi" w:cs="Arial"/>
        </w:rPr>
        <w:t>« </w:t>
      </w:r>
      <w:r w:rsidR="00200A7F" w:rsidRPr="00200A7F">
        <w:rPr>
          <w:rFonts w:asciiTheme="minorHAnsi" w:hAnsiTheme="minorHAnsi" w:cs="Arial"/>
          <w:i/>
        </w:rPr>
        <w:t>Sélection d'un bureau d'études pour la restructuration du Service d'Audit Informatique (SASI) de la Direction d'Audit Interne (DAINT) de la Banque de la République d'Haïti (BRH)</w:t>
      </w:r>
      <w:r w:rsidR="00DE0E61" w:rsidRPr="00A86E43">
        <w:rPr>
          <w:rFonts w:asciiTheme="minorHAnsi" w:hAnsiTheme="minorHAnsi" w:cs="Arial"/>
        </w:rPr>
        <w:t>».</w:t>
      </w:r>
    </w:p>
    <w:p w14:paraId="78C1469E" w14:textId="77777777" w:rsidR="001726C5" w:rsidRPr="00A86E43" w:rsidRDefault="001726C5" w:rsidP="00200A7F">
      <w:pPr>
        <w:pStyle w:val="v"/>
        <w:widowControl w:val="0"/>
        <w:numPr>
          <w:ilvl w:val="0"/>
          <w:numId w:val="9"/>
        </w:numPr>
        <w:tabs>
          <w:tab w:val="left" w:pos="993"/>
          <w:tab w:val="left" w:pos="1276"/>
        </w:tabs>
        <w:spacing w:before="360" w:after="240"/>
        <w:ind w:left="357" w:hanging="357"/>
        <w:outlineLvl w:val="0"/>
        <w:rPr>
          <w:rFonts w:asciiTheme="minorHAnsi" w:hAnsiTheme="minorHAnsi"/>
          <w:b/>
          <w:caps/>
          <w:sz w:val="24"/>
          <w:u w:val="single"/>
        </w:rPr>
      </w:pPr>
      <w:bookmarkStart w:id="6" w:name="_Toc220061989"/>
      <w:r w:rsidRPr="00A86E43">
        <w:rPr>
          <w:rFonts w:asciiTheme="minorHAnsi" w:hAnsiTheme="minorHAnsi"/>
          <w:b/>
          <w:caps/>
          <w:sz w:val="24"/>
          <w:u w:val="single"/>
        </w:rPr>
        <w:t>Documents contractuels</w:t>
      </w:r>
      <w:bookmarkEnd w:id="6"/>
    </w:p>
    <w:p w14:paraId="29BF16E2" w14:textId="77777777" w:rsidR="00656639" w:rsidRPr="00A86E43" w:rsidRDefault="006D3BE8" w:rsidP="00200A7F">
      <w:pPr>
        <w:pStyle w:val="v"/>
        <w:widowControl w:val="0"/>
        <w:spacing w:before="120"/>
        <w:ind w:left="555" w:firstLine="0"/>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86E43" w:rsidRDefault="00E551F2" w:rsidP="00200A7F">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le présent document</w:t>
      </w:r>
      <w:r w:rsidR="00E33FDA" w:rsidRPr="00A86E43">
        <w:rPr>
          <w:rFonts w:asciiTheme="minorHAnsi" w:hAnsiTheme="minorHAnsi" w:cstheme="minorHAnsi"/>
          <w:szCs w:val="22"/>
        </w:rPr>
        <w:t>, et ses annexes :</w:t>
      </w:r>
    </w:p>
    <w:p w14:paraId="2AD3DBAD" w14:textId="64960095" w:rsidR="00656639" w:rsidRDefault="00F316EA" w:rsidP="00200A7F">
      <w:pPr>
        <w:pStyle w:val="w"/>
        <w:widowControl w:val="0"/>
        <w:numPr>
          <w:ilvl w:val="0"/>
          <w:numId w:val="10"/>
        </w:numPr>
        <w:tabs>
          <w:tab w:val="clear" w:pos="994"/>
          <w:tab w:val="num" w:pos="1701"/>
        </w:tabs>
        <w:spacing w:before="120"/>
        <w:ind w:left="1701"/>
        <w:rPr>
          <w:rFonts w:asciiTheme="minorHAnsi" w:hAnsiTheme="minorHAnsi" w:cstheme="minorHAnsi"/>
          <w:szCs w:val="22"/>
        </w:rPr>
      </w:pPr>
      <w:r w:rsidRPr="00A86E43">
        <w:rPr>
          <w:rFonts w:asciiTheme="minorHAnsi" w:hAnsiTheme="minorHAnsi" w:cstheme="minorHAnsi"/>
          <w:szCs w:val="22"/>
        </w:rPr>
        <w:t>L’Annexe</w:t>
      </w:r>
      <w:r w:rsidR="00E551F2" w:rsidRPr="00A86E43">
        <w:rPr>
          <w:rFonts w:asciiTheme="minorHAnsi" w:hAnsiTheme="minorHAnsi" w:cstheme="minorHAnsi"/>
          <w:szCs w:val="22"/>
        </w:rPr>
        <w:t xml:space="preserve"> 1 ci-jointe : </w:t>
      </w:r>
      <w:r w:rsidR="0018104F" w:rsidRPr="00A86E43">
        <w:rPr>
          <w:rFonts w:asciiTheme="minorHAnsi" w:hAnsiTheme="minorHAnsi" w:cstheme="minorHAnsi"/>
          <w:szCs w:val="22"/>
        </w:rPr>
        <w:t>Cahier des charges</w:t>
      </w:r>
      <w:r w:rsidR="00E326F3" w:rsidRPr="00A86E43">
        <w:rPr>
          <w:rFonts w:asciiTheme="minorHAnsi" w:hAnsiTheme="minorHAnsi" w:cstheme="minorHAnsi"/>
          <w:szCs w:val="22"/>
        </w:rPr>
        <w:t> ;</w:t>
      </w:r>
    </w:p>
    <w:p w14:paraId="1168C7F9" w14:textId="7A6E362E" w:rsidR="00200A7F" w:rsidRPr="00A86E43" w:rsidRDefault="00200A7F" w:rsidP="00200A7F">
      <w:pPr>
        <w:pStyle w:val="w"/>
        <w:widowControl w:val="0"/>
        <w:numPr>
          <w:ilvl w:val="0"/>
          <w:numId w:val="10"/>
        </w:numPr>
        <w:tabs>
          <w:tab w:val="clear" w:pos="994"/>
          <w:tab w:val="num" w:pos="1701"/>
        </w:tabs>
        <w:spacing w:before="120"/>
        <w:ind w:left="1701"/>
        <w:rPr>
          <w:rFonts w:asciiTheme="minorHAnsi" w:hAnsiTheme="minorHAnsi" w:cstheme="minorHAnsi"/>
          <w:szCs w:val="22"/>
        </w:rPr>
      </w:pPr>
      <w:r>
        <w:rPr>
          <w:rFonts w:asciiTheme="minorHAnsi" w:hAnsiTheme="minorHAnsi" w:cstheme="minorHAnsi"/>
          <w:szCs w:val="22"/>
        </w:rPr>
        <w:t>L’annexe 2 : DPGF</w:t>
      </w:r>
    </w:p>
    <w:p w14:paraId="281FCD2E" w14:textId="54A12210" w:rsidR="00110630" w:rsidRPr="0064423B" w:rsidRDefault="00C973C2" w:rsidP="00200A7F">
      <w:pPr>
        <w:pStyle w:val="Paragraphedeliste"/>
        <w:numPr>
          <w:ilvl w:val="0"/>
          <w:numId w:val="10"/>
        </w:numPr>
        <w:tabs>
          <w:tab w:val="clear" w:pos="994"/>
          <w:tab w:val="num" w:pos="1701"/>
        </w:tabs>
        <w:ind w:left="1701"/>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4"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r w:rsidR="00110630" w:rsidRPr="0064423B">
        <w:rPr>
          <w:rFonts w:asciiTheme="minorHAnsi" w:hAnsiTheme="minorHAnsi" w:cstheme="minorHAnsi"/>
          <w:szCs w:val="22"/>
        </w:rPr>
        <w:t xml:space="preserve"> </w:t>
      </w:r>
    </w:p>
    <w:p w14:paraId="4AD0908E" w14:textId="6FCC15E4" w:rsidR="00996FEA" w:rsidRPr="00A86E43" w:rsidRDefault="00BC5A69" w:rsidP="00200A7F">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[de fournitures courantes et de services approuvé par arrêté </w:t>
      </w:r>
      <w:r w:rsidR="002E7338" w:rsidRPr="00A86E43">
        <w:rPr>
          <w:rFonts w:asciiTheme="minorHAnsi" w:hAnsiTheme="minorHAnsi" w:cstheme="minorHAnsi"/>
          <w:szCs w:val="22"/>
        </w:rPr>
        <w:t>du 30 mars 2021</w:t>
      </w:r>
      <w:r w:rsidR="00996FEA" w:rsidRPr="00A86E43">
        <w:rPr>
          <w:rFonts w:asciiTheme="minorHAnsi" w:hAnsiTheme="minorHAnsi" w:cstheme="minorHAnsi"/>
          <w:szCs w:val="22"/>
          <w:vertAlign w:val="superscript"/>
        </w:rPr>
        <w:footnoteReference w:id="1"/>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2E328304" w14:textId="53ECBC1B" w:rsidR="00113F82" w:rsidRPr="003A1F33" w:rsidRDefault="00996FEA" w:rsidP="00200A7F">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00F316EA" w:rsidRPr="003A0706">
        <w:rPr>
          <w:rFonts w:asciiTheme="minorHAnsi" w:hAnsiTheme="minorHAnsi" w:cstheme="minorHAnsi"/>
          <w:smallCaps/>
          <w:szCs w:val="22"/>
        </w:rPr>
        <w:t>CONTRACTANT incluant</w:t>
      </w:r>
      <w:r w:rsidR="009A1F04">
        <w:rPr>
          <w:rFonts w:asciiTheme="minorHAnsi" w:hAnsiTheme="minorHAnsi" w:cstheme="minorHAnsi"/>
          <w:szCs w:val="22"/>
        </w:rPr>
        <w:t xml:space="preserve"> les CV des experts proposés</w:t>
      </w:r>
    </w:p>
    <w:p w14:paraId="62D8ECEB" w14:textId="77777777" w:rsidR="00656639" w:rsidRPr="00A86E43" w:rsidRDefault="00E326F3" w:rsidP="00200A7F">
      <w:pPr>
        <w:pStyle w:val="v"/>
        <w:widowControl w:val="0"/>
        <w:spacing w:beforeLines="100" w:before="240"/>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00A7F">
      <w:pPr>
        <w:pStyle w:val="v"/>
        <w:widowControl w:val="0"/>
        <w:spacing w:beforeLines="100" w:before="240"/>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00A7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200A7F">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 w:name="_Toc220061990"/>
      <w:bookmarkStart w:id="8"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7"/>
    </w:p>
    <w:p w14:paraId="77401A47" w14:textId="77777777" w:rsidR="00A86E43" w:rsidRDefault="00204CC9" w:rsidP="00200A7F">
      <w:pPr>
        <w:pStyle w:val="Titre2"/>
        <w:jc w:val="both"/>
        <w:rPr>
          <w:rFonts w:asciiTheme="minorHAnsi" w:hAnsiTheme="minorHAnsi"/>
          <w:sz w:val="22"/>
        </w:rPr>
      </w:pPr>
      <w:bookmarkStart w:id="9" w:name="_Toc220061991"/>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8"/>
      <w:bookmarkEnd w:id="9"/>
      <w:r w:rsidR="0056032E" w:rsidRPr="00A86E43">
        <w:rPr>
          <w:rFonts w:asciiTheme="minorHAnsi" w:hAnsiTheme="minorHAnsi"/>
          <w:sz w:val="22"/>
        </w:rPr>
        <w:t xml:space="preserve"> </w:t>
      </w:r>
    </w:p>
    <w:p w14:paraId="713D1D1C" w14:textId="77777777" w:rsidR="0088284C" w:rsidRPr="0088284C" w:rsidRDefault="0088284C" w:rsidP="00200A7F">
      <w:pPr>
        <w:jc w:val="both"/>
        <w:rPr>
          <w:sz w:val="16"/>
        </w:rPr>
      </w:pPr>
    </w:p>
    <w:p w14:paraId="5092BD2C" w14:textId="0E7D6450" w:rsidR="00A246CE" w:rsidRPr="00A86E43" w:rsidRDefault="00804BED" w:rsidP="00200A7F">
      <w:pPr>
        <w:pStyle w:val="u"/>
        <w:widowControl w:val="0"/>
        <w:ind w:left="567"/>
        <w:rPr>
          <w:rFonts w:asciiTheme="minorHAnsi" w:hAnsiTheme="minorHAnsi" w:cstheme="minorHAnsi"/>
          <w:szCs w:val="22"/>
        </w:rPr>
      </w:pPr>
      <w:bookmarkStart w:id="10"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5F0451" w:rsidRPr="00A86E43">
        <w:rPr>
          <w:rFonts w:asciiTheme="minorHAnsi" w:hAnsiTheme="minorHAnsi" w:cstheme="minorHAnsi"/>
          <w:szCs w:val="22"/>
        </w:rPr>
        <w:t xml:space="preserve">marché public de services </w:t>
      </w:r>
      <w:r w:rsidRPr="00A86E43">
        <w:rPr>
          <w:rFonts w:asciiTheme="minorHAnsi" w:hAnsiTheme="minorHAnsi" w:cstheme="minorHAnsi"/>
          <w:szCs w:val="22"/>
        </w:rPr>
        <w:t>conclu à prix</w:t>
      </w:r>
      <w:r w:rsidR="0064423B">
        <w:rPr>
          <w:rFonts w:asciiTheme="minorHAnsi" w:hAnsiTheme="minorHAnsi" w:cstheme="minorHAnsi"/>
          <w:szCs w:val="22"/>
        </w:rPr>
        <w:t xml:space="preserve"> </w:t>
      </w:r>
      <w:r w:rsidRPr="00A86E43">
        <w:rPr>
          <w:rFonts w:asciiTheme="minorHAnsi" w:hAnsiTheme="minorHAnsi" w:cstheme="minorHAnsi"/>
          <w:szCs w:val="22"/>
        </w:rPr>
        <w:t>global et forfaitaire</w:t>
      </w:r>
      <w:r w:rsidR="0064423B">
        <w:rPr>
          <w:rFonts w:asciiTheme="minorHAnsi" w:hAnsiTheme="minorHAnsi" w:cstheme="minorHAnsi"/>
          <w:szCs w:val="22"/>
        </w:rPr>
        <w:t>.</w:t>
      </w:r>
      <w:r w:rsidR="001B6DF5" w:rsidRPr="00A86E43">
        <w:rPr>
          <w:rFonts w:asciiTheme="minorHAnsi" w:hAnsiTheme="minorHAnsi" w:cstheme="minorHAnsi"/>
          <w:szCs w:val="22"/>
        </w:rPr>
        <w:t xml:space="preserve"> </w:t>
      </w:r>
    </w:p>
    <w:p w14:paraId="32BD01F2" w14:textId="77777777" w:rsidR="000A6E96" w:rsidRPr="00A86E43" w:rsidRDefault="000A6E96" w:rsidP="00200A7F">
      <w:pPr>
        <w:pStyle w:val="Titre2"/>
        <w:spacing w:before="120" w:after="60"/>
        <w:jc w:val="both"/>
        <w:rPr>
          <w:rFonts w:asciiTheme="minorHAnsi" w:hAnsiTheme="minorHAnsi"/>
          <w:sz w:val="22"/>
        </w:rPr>
      </w:pPr>
      <w:bookmarkStart w:id="11" w:name="_Toc392669632"/>
      <w:bookmarkStart w:id="12" w:name="_Toc220061992"/>
      <w:bookmarkEnd w:id="10"/>
      <w:r w:rsidRPr="00A86E43">
        <w:rPr>
          <w:rFonts w:asciiTheme="minorHAnsi" w:hAnsiTheme="minorHAnsi"/>
          <w:sz w:val="22"/>
        </w:rPr>
        <w:t>Durée</w:t>
      </w:r>
      <w:r w:rsidR="001E4CCB" w:rsidRPr="00A86E43">
        <w:rPr>
          <w:rFonts w:asciiTheme="minorHAnsi" w:hAnsiTheme="minorHAnsi"/>
          <w:sz w:val="22"/>
        </w:rPr>
        <w:t xml:space="preserve"> </w:t>
      </w:r>
      <w:bookmarkEnd w:id="11"/>
      <w:r w:rsidR="008A0752" w:rsidRPr="00A86E43">
        <w:rPr>
          <w:rFonts w:asciiTheme="minorHAnsi" w:hAnsiTheme="minorHAnsi"/>
          <w:sz w:val="22"/>
        </w:rPr>
        <w:t>du contrat</w:t>
      </w:r>
      <w:bookmarkEnd w:id="12"/>
    </w:p>
    <w:p w14:paraId="1800724A" w14:textId="4877EA89" w:rsidR="00413542" w:rsidRPr="00A86E43" w:rsidRDefault="00413542" w:rsidP="00200A7F">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est de</w:t>
      </w:r>
      <w:r w:rsidR="003A1F33">
        <w:rPr>
          <w:rFonts w:asciiTheme="minorHAnsi" w:hAnsiTheme="minorHAnsi" w:cs="Arial"/>
        </w:rPr>
        <w:t xml:space="preserve"> </w:t>
      </w:r>
      <w:r w:rsidR="00200A7F" w:rsidRPr="00200A7F">
        <w:rPr>
          <w:rFonts w:asciiTheme="minorHAnsi" w:hAnsiTheme="minorHAnsi" w:cs="Arial"/>
          <w:highlight w:val="yellow"/>
        </w:rPr>
        <w:t xml:space="preserve">huit </w:t>
      </w:r>
      <w:r w:rsidR="0064423B" w:rsidRPr="00200A7F">
        <w:rPr>
          <w:rFonts w:asciiTheme="minorHAnsi" w:hAnsiTheme="minorHAnsi" w:cs="Arial"/>
          <w:highlight w:val="yellow"/>
        </w:rPr>
        <w:t>(</w:t>
      </w:r>
      <w:r w:rsidR="00200A7F" w:rsidRPr="00200A7F">
        <w:rPr>
          <w:rFonts w:asciiTheme="minorHAnsi" w:hAnsiTheme="minorHAnsi" w:cs="Arial"/>
          <w:highlight w:val="yellow"/>
        </w:rPr>
        <w:t>8</w:t>
      </w:r>
      <w:r w:rsidR="0064423B" w:rsidRPr="00200A7F">
        <w:rPr>
          <w:rFonts w:asciiTheme="minorHAnsi" w:hAnsiTheme="minorHAnsi" w:cs="Arial"/>
          <w:highlight w:val="yellow"/>
        </w:rPr>
        <w:t>)</w:t>
      </w:r>
      <w:r w:rsidRPr="00A86E43">
        <w:rPr>
          <w:rFonts w:asciiTheme="minorHAnsi" w:hAnsiTheme="minorHAnsi" w:cs="Arial"/>
        </w:rPr>
        <w:t xml:space="preserve"> mois à compter de sa date de notification 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64423B">
        <w:rPr>
          <w:rFonts w:asciiTheme="minorHAnsi" w:hAnsiTheme="minorHAnsi" w:cs="Arial"/>
          <w:smallCaps/>
        </w:rPr>
        <w:t>France</w:t>
      </w:r>
      <w:r w:rsidR="0064423B">
        <w:rPr>
          <w:rFonts w:asciiTheme="minorHAnsi" w:hAnsiTheme="minorHAnsi" w:cs="Arial"/>
        </w:rPr>
        <w:t>.</w:t>
      </w:r>
    </w:p>
    <w:p w14:paraId="642D3E66" w14:textId="77777777" w:rsidR="00413542" w:rsidRPr="00A86E43" w:rsidRDefault="00413542" w:rsidP="00200A7F">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00AA21AB"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7B2EAE41" w14:textId="091C9DD8" w:rsidR="001E12A9" w:rsidRPr="00A86E43" w:rsidRDefault="001E12A9" w:rsidP="00200A7F">
      <w:pPr>
        <w:pStyle w:val="Titre2"/>
        <w:spacing w:before="120" w:after="60"/>
        <w:jc w:val="both"/>
        <w:rPr>
          <w:rFonts w:asciiTheme="minorHAnsi" w:hAnsiTheme="minorHAnsi"/>
          <w:sz w:val="22"/>
        </w:rPr>
      </w:pPr>
      <w:bookmarkStart w:id="13" w:name="_Toc220061993"/>
      <w:r w:rsidRPr="00A86E43">
        <w:rPr>
          <w:rFonts w:asciiTheme="minorHAnsi" w:hAnsiTheme="minorHAnsi"/>
          <w:sz w:val="22"/>
        </w:rPr>
        <w:t>D</w:t>
      </w:r>
      <w:r w:rsidR="003B5A58" w:rsidRPr="00A86E43">
        <w:rPr>
          <w:rFonts w:asciiTheme="minorHAnsi" w:hAnsiTheme="minorHAnsi"/>
          <w:sz w:val="22"/>
        </w:rPr>
        <w:t xml:space="preserve">éclenchement </w:t>
      </w:r>
      <w:r w:rsidRPr="00A86E43">
        <w:rPr>
          <w:rFonts w:asciiTheme="minorHAnsi" w:hAnsiTheme="minorHAnsi"/>
          <w:sz w:val="22"/>
        </w:rPr>
        <w:t>d’exécution</w:t>
      </w:r>
      <w:r w:rsidR="003B5A58" w:rsidRPr="00A86E43">
        <w:rPr>
          <w:rFonts w:asciiTheme="minorHAnsi" w:hAnsiTheme="minorHAnsi"/>
          <w:sz w:val="22"/>
        </w:rPr>
        <w:t xml:space="preserve"> des </w:t>
      </w:r>
      <w:r w:rsidR="000F4BC6" w:rsidRPr="00A86E43">
        <w:rPr>
          <w:rFonts w:asciiTheme="minorHAnsi" w:hAnsiTheme="minorHAnsi"/>
          <w:sz w:val="22"/>
        </w:rPr>
        <w:t>prestations</w:t>
      </w:r>
      <w:bookmarkEnd w:id="13"/>
    </w:p>
    <w:p w14:paraId="48DFE8F3" w14:textId="75834841" w:rsidR="001E12A9" w:rsidRPr="00A86E43" w:rsidRDefault="001E12A9" w:rsidP="00200A7F">
      <w:pPr>
        <w:pStyle w:val="v"/>
        <w:widowControl w:val="0"/>
        <w:spacing w:before="120"/>
        <w:ind w:left="556" w:firstLine="0"/>
        <w:rPr>
          <w:rFonts w:asciiTheme="minorHAnsi" w:hAnsiTheme="minorHAnsi" w:cs="Arial"/>
        </w:rPr>
      </w:pPr>
      <w:r w:rsidRPr="00A86E43">
        <w:rPr>
          <w:rFonts w:asciiTheme="minorHAnsi" w:hAnsiTheme="minorHAnsi" w:cs="Arial"/>
        </w:rPr>
        <w:t xml:space="preserve">Le délai d’exécution des prestations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E326F3" w:rsidRPr="00A86E43">
        <w:rPr>
          <w:rFonts w:asciiTheme="minorHAnsi" w:hAnsiTheme="minorHAnsi" w:cs="Arial"/>
        </w:rPr>
        <w:t xml:space="preserve"> </w:t>
      </w:r>
      <w:r w:rsidR="00B30BC2" w:rsidRPr="00A86E43">
        <w:rPr>
          <w:rFonts w:asciiTheme="minorHAnsi" w:hAnsiTheme="minorHAnsi" w:cs="Arial"/>
        </w:rPr>
        <w:t xml:space="preserve">est fixé à </w:t>
      </w:r>
      <w:r w:rsidR="00200A7F" w:rsidRPr="00200A7F">
        <w:rPr>
          <w:rFonts w:asciiTheme="minorHAnsi" w:hAnsiTheme="minorHAnsi" w:cs="Arial"/>
          <w:highlight w:val="yellow"/>
        </w:rPr>
        <w:t>6</w:t>
      </w:r>
      <w:r w:rsidR="00985E39" w:rsidRPr="00200A7F">
        <w:rPr>
          <w:rFonts w:asciiTheme="minorHAnsi" w:hAnsiTheme="minorHAnsi" w:cs="Arial"/>
          <w:highlight w:val="yellow"/>
        </w:rPr>
        <w:t xml:space="preserve"> </w:t>
      </w:r>
      <w:r w:rsidR="000F4BC6" w:rsidRPr="00200A7F">
        <w:rPr>
          <w:rFonts w:asciiTheme="minorHAnsi" w:hAnsiTheme="minorHAnsi" w:cs="Arial"/>
          <w:highlight w:val="yellow"/>
        </w:rPr>
        <w:t>mois</w:t>
      </w:r>
      <w:r w:rsidR="000F4BC6">
        <w:rPr>
          <w:rFonts w:asciiTheme="minorHAnsi" w:hAnsiTheme="minorHAnsi" w:cs="Arial"/>
        </w:rPr>
        <w:t xml:space="preserve"> </w:t>
      </w:r>
      <w:r w:rsidR="00B30BC2" w:rsidRPr="00A86E43">
        <w:rPr>
          <w:rFonts w:asciiTheme="minorHAnsi" w:hAnsiTheme="minorHAnsi" w:cs="Arial"/>
        </w:rPr>
        <w:t>à compter</w:t>
      </w:r>
      <w:r w:rsidR="000F4BC6">
        <w:rPr>
          <w:rFonts w:asciiTheme="minorHAnsi" w:hAnsiTheme="minorHAnsi" w:cs="Arial"/>
        </w:rPr>
        <w:t xml:space="preserve"> </w:t>
      </w:r>
      <w:r w:rsidR="00B30BC2" w:rsidRPr="00A86E43">
        <w:rPr>
          <w:rFonts w:asciiTheme="minorHAnsi" w:hAnsiTheme="minorHAnsi" w:cs="Arial"/>
        </w:rPr>
        <w:t xml:space="preserve">de la date de notification du présent </w:t>
      </w:r>
      <w:r w:rsidR="00B30BC2" w:rsidRPr="00A86E43">
        <w:rPr>
          <w:rFonts w:asciiTheme="minorHAnsi" w:hAnsiTheme="minorHAnsi" w:cs="Arial"/>
          <w:smallCaps/>
        </w:rPr>
        <w:t>contrat</w:t>
      </w:r>
      <w:r w:rsidR="000F4BC6">
        <w:rPr>
          <w:rFonts w:asciiTheme="minorHAnsi" w:hAnsiTheme="minorHAnsi" w:cs="Arial"/>
          <w:smallCaps/>
        </w:rPr>
        <w:t>.</w:t>
      </w:r>
    </w:p>
    <w:p w14:paraId="50F89D80" w14:textId="77777777" w:rsidR="00E326F3" w:rsidRPr="00A86E43" w:rsidRDefault="00E326F3" w:rsidP="00200A7F">
      <w:pPr>
        <w:pStyle w:val="v"/>
        <w:widowControl w:val="0"/>
        <w:spacing w:before="100" w:beforeAutospacing="1"/>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3A4792" w:rsidRPr="00A86E43" w:rsidRDefault="003A4792" w:rsidP="00200A7F">
      <w:pPr>
        <w:pStyle w:val="v"/>
        <w:widowControl w:val="0"/>
        <w:numPr>
          <w:ilvl w:val="0"/>
          <w:numId w:val="9"/>
        </w:numPr>
        <w:tabs>
          <w:tab w:val="left" w:pos="1134"/>
          <w:tab w:val="left" w:pos="1276"/>
        </w:tabs>
        <w:spacing w:before="360" w:after="120"/>
        <w:ind w:left="357" w:hanging="357"/>
        <w:outlineLvl w:val="0"/>
        <w:rPr>
          <w:rFonts w:asciiTheme="minorHAnsi" w:hAnsiTheme="minorHAnsi"/>
          <w:b/>
          <w:caps/>
          <w:sz w:val="24"/>
          <w:u w:val="single"/>
        </w:rPr>
      </w:pPr>
      <w:bookmarkStart w:id="14" w:name="_Toc220061994"/>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4"/>
    </w:p>
    <w:p w14:paraId="45132ED0" w14:textId="77777777" w:rsidR="00E849ED" w:rsidRPr="00A86E43" w:rsidRDefault="00E849ED" w:rsidP="00200A7F">
      <w:pPr>
        <w:pStyle w:val="Titre2"/>
        <w:spacing w:before="120" w:after="60"/>
        <w:jc w:val="both"/>
        <w:rPr>
          <w:rFonts w:asciiTheme="minorHAnsi" w:hAnsiTheme="minorHAnsi"/>
          <w:sz w:val="22"/>
        </w:rPr>
      </w:pPr>
      <w:bookmarkStart w:id="15" w:name="_Toc392669634"/>
      <w:bookmarkStart w:id="16" w:name="_Toc524095228"/>
      <w:bookmarkStart w:id="17" w:name="_Toc220061995"/>
      <w:r w:rsidRPr="00A86E43">
        <w:rPr>
          <w:rFonts w:asciiTheme="minorHAnsi" w:hAnsiTheme="minorHAnsi"/>
          <w:sz w:val="22"/>
        </w:rPr>
        <w:t>Montant du contrat</w:t>
      </w:r>
      <w:bookmarkEnd w:id="15"/>
      <w:bookmarkEnd w:id="16"/>
      <w:bookmarkEnd w:id="17"/>
    </w:p>
    <w:p w14:paraId="0BF7BD6E" w14:textId="249E3936" w:rsidR="00123D1A" w:rsidRPr="00A86E43" w:rsidRDefault="00123D1A" w:rsidP="00200A7F">
      <w:pPr>
        <w:pStyle w:val="u"/>
        <w:widowControl w:val="0"/>
        <w:numPr>
          <w:ilvl w:val="12"/>
          <w:numId w:val="0"/>
        </w:numPr>
        <w:spacing w:before="240" w:after="120"/>
        <w:ind w:left="561"/>
        <w:rPr>
          <w:rFonts w:asciiTheme="minorHAnsi" w:hAnsiTheme="minorHAnsi" w:cstheme="minorHAnsi"/>
          <w:szCs w:val="22"/>
        </w:rPr>
      </w:pPr>
      <w:r w:rsidRPr="00A86E43">
        <w:rPr>
          <w:rFonts w:asciiTheme="minorHAnsi" w:hAnsiTheme="minorHAnsi" w:cstheme="minorHAnsi"/>
          <w:szCs w:val="22"/>
        </w:rPr>
        <w:t xml:space="preserve">Le montant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s’élève à : </w:t>
      </w:r>
      <w:r w:rsidR="00200A7F" w:rsidRPr="00200A7F">
        <w:rPr>
          <w:rFonts w:asciiTheme="minorHAnsi" w:hAnsiTheme="minorHAnsi" w:cstheme="minorHAnsi"/>
          <w:szCs w:val="22"/>
          <w:highlight w:val="yellow"/>
        </w:rPr>
        <w:t>XXXX</w:t>
      </w:r>
      <w:r w:rsidR="00985E39">
        <w:rPr>
          <w:rFonts w:asciiTheme="minorHAnsi" w:hAnsiTheme="minorHAnsi" w:cstheme="minorHAnsi"/>
          <w:szCs w:val="22"/>
        </w:rPr>
        <w:t xml:space="preserve"> </w:t>
      </w:r>
      <w:r w:rsidR="00F316EA" w:rsidRPr="00F316EA">
        <w:rPr>
          <w:rFonts w:asciiTheme="minorHAnsi" w:hAnsiTheme="minorHAnsi" w:cstheme="minorHAnsi"/>
          <w:szCs w:val="22"/>
        </w:rPr>
        <w:t>Euros</w:t>
      </w:r>
      <w:r w:rsidRPr="00F316EA">
        <w:rPr>
          <w:rFonts w:asciiTheme="minorHAnsi" w:hAnsiTheme="minorHAnsi" w:cstheme="minorHAnsi"/>
          <w:szCs w:val="22"/>
        </w:rPr>
        <w:t xml:space="preserve"> HT (hors taxe).</w:t>
      </w:r>
    </w:p>
    <w:p w14:paraId="3D0E8AFB" w14:textId="1617C2F9" w:rsidR="000A6D39" w:rsidRPr="00A86E43" w:rsidRDefault="00123D1A" w:rsidP="00200A7F">
      <w:pPr>
        <w:pStyle w:val="u"/>
        <w:widowControl w:val="0"/>
        <w:numPr>
          <w:ilvl w:val="12"/>
          <w:numId w:val="0"/>
        </w:numPr>
        <w:spacing w:after="120"/>
        <w:ind w:left="561"/>
        <w:rPr>
          <w:rFonts w:asciiTheme="minorHAnsi" w:hAnsiTheme="minorHAnsi"/>
        </w:rPr>
      </w:pPr>
      <w:r w:rsidRPr="00A86E43">
        <w:rPr>
          <w:rFonts w:asciiTheme="minorHAnsi" w:hAnsiTheme="minorHAnsi" w:cstheme="minorHAnsi"/>
          <w:szCs w:val="22"/>
        </w:rPr>
        <w:t xml:space="preserve">Ce montant correspond au prix </w:t>
      </w:r>
      <w:r w:rsidR="002B2974" w:rsidRPr="00A86E43">
        <w:rPr>
          <w:rFonts w:asciiTheme="minorHAnsi" w:hAnsiTheme="minorHAnsi" w:cstheme="minorHAnsi"/>
          <w:szCs w:val="22"/>
        </w:rPr>
        <w:t xml:space="preserve">global et </w:t>
      </w:r>
      <w:r w:rsidRPr="00A86E43">
        <w:rPr>
          <w:rFonts w:asciiTheme="minorHAnsi" w:hAnsiTheme="minorHAnsi" w:cstheme="minorHAnsi"/>
          <w:szCs w:val="22"/>
        </w:rPr>
        <w:t>forfaitaire du contrat qu’</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s’engage à payer après validation sans réserve de l’ensemble des fournitures et/ou des prestations attendues au titre du présent contrat. Le prix étant forfaitaire, il inclut l’ensemble des frais liés à l’exécution des prestations correspondantes.</w:t>
      </w:r>
      <w:r w:rsidR="000F4BC6" w:rsidRPr="00A86E43">
        <w:rPr>
          <w:rFonts w:asciiTheme="minorHAnsi" w:hAnsiTheme="minorHAnsi" w:cstheme="minorHAnsi"/>
          <w:szCs w:val="22"/>
        </w:rPr>
        <w:t xml:space="preserve"> </w:t>
      </w:r>
      <w:bookmarkStart w:id="18" w:name="_Toc392669637"/>
    </w:p>
    <w:p w14:paraId="0D8BDF03" w14:textId="2A362F05" w:rsidR="000F4BC6" w:rsidRPr="000F4BC6" w:rsidRDefault="000F4BC6" w:rsidP="00200A7F">
      <w:pPr>
        <w:pStyle w:val="Titre2"/>
        <w:spacing w:before="120" w:after="60"/>
        <w:jc w:val="both"/>
        <w:rPr>
          <w:rFonts w:asciiTheme="minorHAnsi" w:hAnsiTheme="minorHAnsi"/>
          <w:sz w:val="22"/>
        </w:rPr>
      </w:pPr>
      <w:bookmarkStart w:id="19" w:name="_Toc220061996"/>
      <w:r w:rsidRPr="00A86E43">
        <w:rPr>
          <w:rFonts w:asciiTheme="minorHAnsi" w:hAnsiTheme="minorHAnsi"/>
          <w:sz w:val="22"/>
        </w:rPr>
        <w:t>Forme des prix</w:t>
      </w:r>
      <w:bookmarkEnd w:id="19"/>
    </w:p>
    <w:p w14:paraId="71F68E4E" w14:textId="289F97B6" w:rsidR="000A6D39" w:rsidRPr="00A86E43" w:rsidRDefault="000A6D39" w:rsidP="00200A7F">
      <w:pPr>
        <w:pStyle w:val="u"/>
        <w:widowControl w:val="0"/>
        <w:numPr>
          <w:ilvl w:val="12"/>
          <w:numId w:val="0"/>
        </w:numPr>
        <w:spacing w:after="120"/>
        <w:ind w:left="561"/>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1ABE3F59" w14:textId="77777777" w:rsidR="000A6D39" w:rsidRPr="00A86E43" w:rsidRDefault="000A6D39" w:rsidP="00200A7F">
      <w:pPr>
        <w:pStyle w:val="Titre2"/>
        <w:spacing w:before="120" w:after="60"/>
        <w:jc w:val="both"/>
        <w:rPr>
          <w:rFonts w:asciiTheme="minorHAnsi" w:hAnsiTheme="minorHAnsi"/>
          <w:sz w:val="22"/>
        </w:rPr>
      </w:pPr>
      <w:bookmarkStart w:id="20" w:name="_Toc220061997"/>
      <w:r w:rsidRPr="00A86E43">
        <w:rPr>
          <w:rFonts w:asciiTheme="minorHAnsi" w:hAnsiTheme="minorHAnsi"/>
          <w:sz w:val="22"/>
        </w:rPr>
        <w:t>Avance</w:t>
      </w:r>
      <w:bookmarkEnd w:id="20"/>
    </w:p>
    <w:p w14:paraId="5066C2B8" w14:textId="56292FFF" w:rsidR="003231C9" w:rsidRPr="00A86E43" w:rsidRDefault="000B6218" w:rsidP="00200A7F">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Aucune avance ne sera accordée au titre du présent contrat.</w:t>
      </w:r>
    </w:p>
    <w:p w14:paraId="0646EE39" w14:textId="50CBA978" w:rsidR="002712EA" w:rsidRPr="00A86E43" w:rsidRDefault="002712EA" w:rsidP="00200A7F">
      <w:pPr>
        <w:pStyle w:val="Titre2"/>
        <w:spacing w:before="120" w:after="60"/>
        <w:jc w:val="both"/>
        <w:rPr>
          <w:rFonts w:asciiTheme="minorHAnsi" w:hAnsiTheme="minorHAnsi"/>
          <w:sz w:val="22"/>
        </w:rPr>
      </w:pPr>
      <w:bookmarkStart w:id="21" w:name="_Toc220061998"/>
      <w:r w:rsidRPr="00A86E43">
        <w:rPr>
          <w:rFonts w:asciiTheme="minorHAnsi" w:hAnsiTheme="minorHAnsi"/>
          <w:sz w:val="22"/>
        </w:rPr>
        <w:t>Modalités de paiement</w:t>
      </w:r>
      <w:bookmarkEnd w:id="21"/>
    </w:p>
    <w:p w14:paraId="6A2DA352" w14:textId="77777777" w:rsidR="00E637E0" w:rsidRPr="00A86E43" w:rsidRDefault="00E637E0" w:rsidP="00200A7F">
      <w:pPr>
        <w:pStyle w:val="u"/>
        <w:widowControl w:val="0"/>
        <w:numPr>
          <w:ilvl w:val="0"/>
          <w:numId w:val="54"/>
        </w:numPr>
        <w:ind w:left="567" w:hanging="283"/>
        <w:rPr>
          <w:rFonts w:asciiTheme="minorHAnsi" w:hAnsiTheme="minorHAnsi" w:cs="Arial"/>
          <w:b/>
        </w:rPr>
      </w:pPr>
      <w:r w:rsidRPr="00A86E43">
        <w:rPr>
          <w:rFonts w:asciiTheme="minorHAnsi" w:hAnsiTheme="minorHAnsi" w:cs="Arial"/>
          <w:b/>
        </w:rPr>
        <w:t>Acomptes</w:t>
      </w:r>
    </w:p>
    <w:p w14:paraId="0FE3ADD4" w14:textId="0CE19257" w:rsidR="0089576F" w:rsidRDefault="00004AE6" w:rsidP="00200A7F">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L’exécution d</w:t>
      </w:r>
      <w:r w:rsidR="00A0560A">
        <w:rPr>
          <w:rFonts w:asciiTheme="minorHAnsi" w:hAnsiTheme="minorHAnsi" w:cs="Arial"/>
          <w:szCs w:val="22"/>
        </w:rPr>
        <w:t xml:space="preserve">es prestations dues au titre </w:t>
      </w:r>
      <w:r w:rsidRPr="00A86E43">
        <w:rPr>
          <w:rFonts w:asciiTheme="minorHAnsi" w:hAnsiTheme="minorHAnsi" w:cs="Arial"/>
          <w:szCs w:val="22"/>
        </w:rPr>
        <w:t>du contrat ouvre droit au versement d’acompte conformément à l’échéancier suivant :</w:t>
      </w:r>
    </w:p>
    <w:tbl>
      <w:tblPr>
        <w:tblStyle w:val="Grilledutableau1"/>
        <w:tblW w:w="10490" w:type="dxa"/>
        <w:tblInd w:w="-289" w:type="dxa"/>
        <w:tblLook w:val="04A0" w:firstRow="1" w:lastRow="0" w:firstColumn="1" w:lastColumn="0" w:noHBand="0" w:noVBand="1"/>
      </w:tblPr>
      <w:tblGrid>
        <w:gridCol w:w="6238"/>
        <w:gridCol w:w="2126"/>
        <w:gridCol w:w="2126"/>
      </w:tblGrid>
      <w:tr w:rsidR="00200A7F" w:rsidRPr="008D7BB7" w14:paraId="0DFE997B" w14:textId="17F36E93" w:rsidTr="003F11AA">
        <w:tc>
          <w:tcPr>
            <w:tcW w:w="6238" w:type="dxa"/>
            <w:shd w:val="clear" w:color="auto" w:fill="BFBFBF"/>
          </w:tcPr>
          <w:p w14:paraId="3C76A702" w14:textId="77777777" w:rsidR="00200A7F" w:rsidRPr="00200A7F" w:rsidRDefault="00200A7F" w:rsidP="00200A7F">
            <w:pPr>
              <w:spacing w:after="160" w:line="276" w:lineRule="auto"/>
              <w:jc w:val="both"/>
              <w:rPr>
                <w:rFonts w:asciiTheme="minorHAnsi" w:eastAsia="Aptos" w:hAnsiTheme="minorHAnsi" w:cstheme="minorHAnsi"/>
                <w:b/>
                <w:bCs/>
                <w:kern w:val="2"/>
                <w:sz w:val="22"/>
                <w:szCs w:val="22"/>
                <w:lang w:eastAsia="en-US"/>
                <w14:ligatures w14:val="standardContextual"/>
              </w:rPr>
            </w:pPr>
            <w:bookmarkStart w:id="22" w:name="_Hlk236300787"/>
            <w:r w:rsidRPr="00200A7F">
              <w:rPr>
                <w:rFonts w:asciiTheme="minorHAnsi" w:eastAsia="Aptos" w:hAnsiTheme="minorHAnsi" w:cstheme="minorHAnsi"/>
                <w:b/>
                <w:bCs/>
                <w:kern w:val="2"/>
                <w:sz w:val="22"/>
                <w:szCs w:val="22"/>
                <w:lang w:eastAsia="en-US"/>
                <w14:ligatures w14:val="standardContextual"/>
              </w:rPr>
              <w:t>Livrables</w:t>
            </w:r>
          </w:p>
        </w:tc>
        <w:tc>
          <w:tcPr>
            <w:tcW w:w="2126" w:type="dxa"/>
            <w:shd w:val="clear" w:color="auto" w:fill="BFBFBF"/>
          </w:tcPr>
          <w:p w14:paraId="2EF1D17E" w14:textId="77777777" w:rsidR="00200A7F" w:rsidRPr="00200A7F" w:rsidRDefault="00200A7F" w:rsidP="00200A7F">
            <w:pPr>
              <w:spacing w:after="160" w:line="276" w:lineRule="auto"/>
              <w:jc w:val="both"/>
              <w:rPr>
                <w:rFonts w:asciiTheme="minorHAnsi" w:eastAsia="Aptos" w:hAnsiTheme="minorHAnsi" w:cstheme="minorHAnsi"/>
                <w:b/>
                <w:bCs/>
                <w:kern w:val="2"/>
                <w:sz w:val="22"/>
                <w:szCs w:val="22"/>
                <w:lang w:eastAsia="en-US"/>
                <w14:ligatures w14:val="standardContextual"/>
              </w:rPr>
            </w:pPr>
            <w:r w:rsidRPr="00200A7F">
              <w:rPr>
                <w:rFonts w:asciiTheme="minorHAnsi" w:eastAsia="Aptos" w:hAnsiTheme="minorHAnsi" w:cstheme="minorHAnsi"/>
                <w:b/>
                <w:bCs/>
                <w:kern w:val="2"/>
                <w:sz w:val="22"/>
                <w:szCs w:val="22"/>
                <w:lang w:eastAsia="en-US"/>
                <w14:ligatures w14:val="standardContextual"/>
              </w:rPr>
              <w:t>Date de livraison</w:t>
            </w:r>
          </w:p>
        </w:tc>
        <w:tc>
          <w:tcPr>
            <w:tcW w:w="2126" w:type="dxa"/>
            <w:shd w:val="clear" w:color="auto" w:fill="BFBFBF"/>
          </w:tcPr>
          <w:p w14:paraId="14E9A9D8" w14:textId="77777777" w:rsidR="00200A7F" w:rsidRPr="008D7BB7" w:rsidRDefault="00200A7F" w:rsidP="00200A7F">
            <w:pPr>
              <w:spacing w:after="160" w:line="276" w:lineRule="auto"/>
              <w:jc w:val="both"/>
              <w:rPr>
                <w:rFonts w:asciiTheme="minorHAnsi" w:eastAsia="Aptos" w:hAnsiTheme="minorHAnsi" w:cstheme="minorHAnsi"/>
                <w:b/>
                <w:bCs/>
                <w:kern w:val="2"/>
                <w:sz w:val="22"/>
                <w:szCs w:val="22"/>
                <w:lang w:eastAsia="en-US"/>
                <w14:ligatures w14:val="standardContextual"/>
              </w:rPr>
            </w:pPr>
            <w:r w:rsidRPr="008D7BB7">
              <w:rPr>
                <w:rFonts w:asciiTheme="minorHAnsi" w:eastAsia="Aptos" w:hAnsiTheme="minorHAnsi" w:cstheme="minorHAnsi"/>
                <w:b/>
                <w:bCs/>
                <w:kern w:val="2"/>
                <w:sz w:val="22"/>
                <w:szCs w:val="22"/>
                <w:lang w:eastAsia="en-US"/>
                <w14:ligatures w14:val="standardContextual"/>
              </w:rPr>
              <w:t>Tranches de</w:t>
            </w:r>
          </w:p>
          <w:p w14:paraId="70E5C269" w14:textId="63257BF6" w:rsidR="00200A7F" w:rsidRPr="008D7BB7" w:rsidRDefault="00200A7F" w:rsidP="00200A7F">
            <w:pPr>
              <w:spacing w:after="160" w:line="276" w:lineRule="auto"/>
              <w:jc w:val="both"/>
              <w:rPr>
                <w:rFonts w:asciiTheme="minorHAnsi" w:eastAsia="Aptos" w:hAnsiTheme="minorHAnsi" w:cstheme="minorHAnsi"/>
                <w:b/>
                <w:bCs/>
                <w:kern w:val="2"/>
                <w:sz w:val="22"/>
                <w:szCs w:val="22"/>
                <w:lang w:eastAsia="en-US"/>
                <w14:ligatures w14:val="standardContextual"/>
              </w:rPr>
            </w:pPr>
            <w:r w:rsidRPr="008D7BB7">
              <w:rPr>
                <w:rFonts w:asciiTheme="minorHAnsi" w:eastAsia="Aptos" w:hAnsiTheme="minorHAnsi" w:cstheme="minorHAnsi"/>
                <w:b/>
                <w:bCs/>
                <w:kern w:val="2"/>
                <w:sz w:val="22"/>
                <w:szCs w:val="22"/>
                <w:lang w:eastAsia="en-US"/>
                <w14:ligatures w14:val="standardContextual"/>
              </w:rPr>
              <w:t>Décaissement</w:t>
            </w:r>
          </w:p>
        </w:tc>
      </w:tr>
      <w:tr w:rsidR="00200A7F" w:rsidRPr="008D7BB7" w14:paraId="4B10E5C8" w14:textId="39601B26" w:rsidTr="003F11AA">
        <w:tc>
          <w:tcPr>
            <w:tcW w:w="6238" w:type="dxa"/>
            <w:vAlign w:val="center"/>
          </w:tcPr>
          <w:p w14:paraId="7B52BAD4" w14:textId="77777777" w:rsidR="00200A7F" w:rsidRPr="00200A7F" w:rsidRDefault="00200A7F" w:rsidP="00200A7F">
            <w:pPr>
              <w:numPr>
                <w:ilvl w:val="0"/>
                <w:numId w:val="82"/>
              </w:numPr>
              <w:spacing w:before="100" w:beforeAutospacing="1" w:after="160" w:line="276" w:lineRule="auto"/>
              <w:jc w:val="both"/>
              <w:rPr>
                <w:rFonts w:asciiTheme="minorHAnsi" w:hAnsiTheme="minorHAnsi" w:cstheme="minorHAnsi"/>
                <w:sz w:val="22"/>
                <w:szCs w:val="22"/>
                <w:lang w:eastAsia="en-US"/>
              </w:rPr>
            </w:pPr>
            <w:r w:rsidRPr="00200A7F">
              <w:rPr>
                <w:rFonts w:asciiTheme="minorHAnsi" w:hAnsiTheme="minorHAnsi" w:cstheme="minorHAnsi"/>
                <w:sz w:val="22"/>
                <w:szCs w:val="22"/>
                <w:lang w:eastAsia="en-US"/>
              </w:rPr>
              <w:lastRenderedPageBreak/>
              <w:t xml:space="preserve">Rapport d’évaluation détaillé de la structure existante et la proposition d’une nouvelle structure organisationnelle pour la fonction d'audit informatique, </w:t>
            </w:r>
            <w:r w:rsidRPr="00200A7F">
              <w:rPr>
                <w:rFonts w:asciiTheme="minorHAnsi" w:hAnsiTheme="minorHAnsi" w:cstheme="minorHAnsi"/>
                <w:b/>
                <w:bCs/>
                <w:sz w:val="22"/>
                <w:szCs w:val="22"/>
                <w:lang w:eastAsia="en-US"/>
              </w:rPr>
              <w:t>incluant l’évaluation de maturité du SASI, l’analyse des contrôles généraux informatiques (ITGC), la cyber résilience et la continuité d’activité</w:t>
            </w:r>
            <w:r w:rsidRPr="00200A7F">
              <w:rPr>
                <w:rFonts w:asciiTheme="minorHAnsi" w:hAnsiTheme="minorHAnsi" w:cstheme="minorHAnsi"/>
                <w:sz w:val="22"/>
                <w:szCs w:val="22"/>
                <w:lang w:eastAsia="en-US"/>
              </w:rPr>
              <w:t>, ainsi que l’évaluation des systèmes financiers critiques et infrastructures de paiement.</w:t>
            </w:r>
          </w:p>
        </w:tc>
        <w:tc>
          <w:tcPr>
            <w:tcW w:w="2126" w:type="dxa"/>
            <w:vAlign w:val="center"/>
          </w:tcPr>
          <w:p w14:paraId="2FD64B3B" w14:textId="77777777" w:rsidR="00200A7F" w:rsidRPr="00200A7F" w:rsidRDefault="00200A7F" w:rsidP="00200A7F">
            <w:pPr>
              <w:spacing w:after="160" w:line="276" w:lineRule="auto"/>
              <w:jc w:val="both"/>
              <w:rPr>
                <w:rFonts w:asciiTheme="minorHAnsi" w:eastAsia="Aptos" w:hAnsiTheme="minorHAnsi" w:cstheme="minorHAnsi"/>
                <w:kern w:val="2"/>
                <w:sz w:val="22"/>
                <w:szCs w:val="22"/>
                <w:lang w:eastAsia="en-US"/>
                <w14:ligatures w14:val="standardContextual"/>
              </w:rPr>
            </w:pPr>
            <w:r w:rsidRPr="00200A7F">
              <w:rPr>
                <w:rFonts w:asciiTheme="minorHAnsi" w:eastAsia="Aptos" w:hAnsiTheme="minorHAnsi" w:cstheme="minorHAnsi"/>
                <w:kern w:val="2"/>
                <w:sz w:val="22"/>
                <w:szCs w:val="22"/>
                <w:lang w:eastAsia="en-US"/>
                <w14:ligatures w14:val="standardContextual"/>
              </w:rPr>
              <w:t>Mois 01</w:t>
            </w:r>
          </w:p>
        </w:tc>
        <w:tc>
          <w:tcPr>
            <w:tcW w:w="2126" w:type="dxa"/>
          </w:tcPr>
          <w:p w14:paraId="36FE54F3" w14:textId="08C1A63E" w:rsidR="00200A7F" w:rsidRPr="008D7BB7" w:rsidRDefault="003F11AA" w:rsidP="00200A7F">
            <w:pPr>
              <w:spacing w:after="160" w:line="276" w:lineRule="auto"/>
              <w:jc w:val="both"/>
              <w:rPr>
                <w:rFonts w:asciiTheme="minorHAnsi" w:eastAsia="Aptos" w:hAnsiTheme="minorHAnsi" w:cstheme="minorHAnsi"/>
                <w:kern w:val="2"/>
                <w:sz w:val="22"/>
                <w:szCs w:val="22"/>
                <w:lang w:eastAsia="en-US"/>
                <w14:ligatures w14:val="standardContextual"/>
              </w:rPr>
            </w:pPr>
            <w:r w:rsidRPr="008D7BB7">
              <w:rPr>
                <w:rFonts w:asciiTheme="minorHAnsi" w:eastAsia="Aptos" w:hAnsiTheme="minorHAnsi" w:cstheme="minorHAnsi"/>
                <w:kern w:val="2"/>
                <w:sz w:val="22"/>
                <w:szCs w:val="22"/>
                <w:lang w:eastAsia="en-US"/>
                <w14:ligatures w14:val="standardContextual"/>
              </w:rPr>
              <w:t>30%</w:t>
            </w:r>
          </w:p>
        </w:tc>
      </w:tr>
      <w:tr w:rsidR="00200A7F" w:rsidRPr="008D7BB7" w14:paraId="0D2EC095" w14:textId="560DC771" w:rsidTr="003F11AA">
        <w:tc>
          <w:tcPr>
            <w:tcW w:w="6238" w:type="dxa"/>
            <w:vAlign w:val="center"/>
          </w:tcPr>
          <w:p w14:paraId="624C1135" w14:textId="77777777" w:rsidR="00200A7F" w:rsidRPr="00200A7F" w:rsidRDefault="00200A7F" w:rsidP="00200A7F">
            <w:pPr>
              <w:numPr>
                <w:ilvl w:val="0"/>
                <w:numId w:val="82"/>
              </w:numPr>
              <w:spacing w:before="100" w:beforeAutospacing="1" w:after="160" w:line="276" w:lineRule="auto"/>
              <w:jc w:val="both"/>
              <w:rPr>
                <w:rFonts w:asciiTheme="minorHAnsi" w:hAnsiTheme="minorHAnsi" w:cstheme="minorHAnsi"/>
                <w:sz w:val="22"/>
                <w:szCs w:val="22"/>
                <w:lang w:eastAsia="en-US"/>
              </w:rPr>
            </w:pPr>
            <w:r w:rsidRPr="00200A7F">
              <w:rPr>
                <w:rFonts w:asciiTheme="minorHAnsi" w:hAnsiTheme="minorHAnsi" w:cstheme="minorHAnsi"/>
                <w:sz w:val="22"/>
                <w:szCs w:val="22"/>
                <w:lang w:eastAsia="en-US"/>
              </w:rPr>
              <w:t>Un manuel de procédures pour la réalisation des missions d’audit aligné avec les normes internationales (IIA, COBIT, ISO, etc.), intégrant méthodologies, outils, bonnes pratiques et recommandations pour la conduite des audits assistés par la technologie.</w:t>
            </w:r>
          </w:p>
        </w:tc>
        <w:tc>
          <w:tcPr>
            <w:tcW w:w="2126" w:type="dxa"/>
            <w:vAlign w:val="center"/>
          </w:tcPr>
          <w:p w14:paraId="1B3CF925" w14:textId="77777777" w:rsidR="00200A7F" w:rsidRPr="00200A7F" w:rsidRDefault="00200A7F" w:rsidP="00200A7F">
            <w:pPr>
              <w:spacing w:after="160" w:line="276" w:lineRule="auto"/>
              <w:jc w:val="both"/>
              <w:rPr>
                <w:rFonts w:asciiTheme="minorHAnsi" w:eastAsia="Aptos" w:hAnsiTheme="minorHAnsi" w:cstheme="minorHAnsi"/>
                <w:kern w:val="2"/>
                <w:sz w:val="22"/>
                <w:szCs w:val="22"/>
                <w:lang w:eastAsia="en-US"/>
                <w14:ligatures w14:val="standardContextual"/>
              </w:rPr>
            </w:pPr>
            <w:r w:rsidRPr="00200A7F">
              <w:rPr>
                <w:rFonts w:asciiTheme="minorHAnsi" w:eastAsia="Aptos" w:hAnsiTheme="minorHAnsi" w:cstheme="minorHAnsi"/>
                <w:kern w:val="2"/>
                <w:sz w:val="22"/>
                <w:szCs w:val="22"/>
                <w:lang w:eastAsia="en-US"/>
                <w14:ligatures w14:val="standardContextual"/>
              </w:rPr>
              <w:t>Mois 2 et 3</w:t>
            </w:r>
          </w:p>
        </w:tc>
        <w:tc>
          <w:tcPr>
            <w:tcW w:w="2126" w:type="dxa"/>
          </w:tcPr>
          <w:p w14:paraId="69A919BB" w14:textId="7ADC45B2" w:rsidR="00200A7F" w:rsidRPr="008D7BB7" w:rsidRDefault="003F11AA" w:rsidP="00200A7F">
            <w:pPr>
              <w:spacing w:after="160" w:line="276" w:lineRule="auto"/>
              <w:jc w:val="both"/>
              <w:rPr>
                <w:rFonts w:asciiTheme="minorHAnsi" w:eastAsia="Aptos" w:hAnsiTheme="minorHAnsi" w:cstheme="minorHAnsi"/>
                <w:kern w:val="2"/>
                <w:sz w:val="22"/>
                <w:szCs w:val="22"/>
                <w:lang w:eastAsia="en-US"/>
                <w14:ligatures w14:val="standardContextual"/>
              </w:rPr>
            </w:pPr>
            <w:r w:rsidRPr="008D7BB7">
              <w:rPr>
                <w:rFonts w:asciiTheme="minorHAnsi" w:eastAsia="Aptos" w:hAnsiTheme="minorHAnsi" w:cstheme="minorHAnsi"/>
                <w:kern w:val="2"/>
                <w:sz w:val="22"/>
                <w:szCs w:val="22"/>
                <w:lang w:eastAsia="en-US"/>
                <w14:ligatures w14:val="standardContextual"/>
              </w:rPr>
              <w:t>20%</w:t>
            </w:r>
          </w:p>
        </w:tc>
      </w:tr>
      <w:tr w:rsidR="00200A7F" w:rsidRPr="008D7BB7" w14:paraId="10B84976" w14:textId="174D196A" w:rsidTr="003F11AA">
        <w:tc>
          <w:tcPr>
            <w:tcW w:w="6238" w:type="dxa"/>
            <w:vAlign w:val="center"/>
          </w:tcPr>
          <w:p w14:paraId="559EDA30" w14:textId="77777777" w:rsidR="00200A7F" w:rsidRPr="00200A7F" w:rsidRDefault="00200A7F" w:rsidP="00200A7F">
            <w:pPr>
              <w:numPr>
                <w:ilvl w:val="0"/>
                <w:numId w:val="82"/>
              </w:numPr>
              <w:spacing w:after="160" w:line="276" w:lineRule="auto"/>
              <w:contextualSpacing/>
              <w:jc w:val="both"/>
              <w:rPr>
                <w:rFonts w:asciiTheme="minorHAnsi" w:eastAsia="Aptos" w:hAnsiTheme="minorHAnsi" w:cstheme="minorHAnsi"/>
                <w:kern w:val="2"/>
                <w:sz w:val="22"/>
                <w:szCs w:val="22"/>
                <w:lang w:eastAsia="en-US"/>
                <w14:ligatures w14:val="standardContextual"/>
              </w:rPr>
            </w:pPr>
            <w:r w:rsidRPr="00200A7F">
              <w:rPr>
                <w:rFonts w:asciiTheme="minorHAnsi" w:eastAsia="Aptos" w:hAnsiTheme="minorHAnsi" w:cstheme="minorHAnsi"/>
                <w:kern w:val="2"/>
                <w:sz w:val="22"/>
                <w:szCs w:val="22"/>
                <w:lang w:eastAsia="en-US"/>
                <w14:ligatures w14:val="standardContextual"/>
              </w:rPr>
              <w:t xml:space="preserve">Une cartographie complète des risques informatiques de la banque, intégrant les risques liés aux technologies émergentes (IA, automatisation), la gouvernance des données et les risques de sécurité, </w:t>
            </w:r>
            <w:r w:rsidRPr="00200A7F">
              <w:rPr>
                <w:rFonts w:asciiTheme="minorHAnsi" w:hAnsiTheme="minorHAnsi" w:cstheme="minorHAnsi"/>
                <w:b/>
                <w:bCs/>
                <w:kern w:val="2"/>
                <w:sz w:val="22"/>
                <w:szCs w:val="22"/>
                <w:lang w:eastAsia="en-US"/>
                <w14:ligatures w14:val="standardContextual"/>
              </w:rPr>
              <w:t>accompagnée du plan d’audit sur trois (3) ans au moins correspondant et des priorités de traitement</w:t>
            </w:r>
            <w:r w:rsidRPr="00200A7F">
              <w:rPr>
                <w:rFonts w:asciiTheme="minorHAnsi" w:eastAsia="Aptos" w:hAnsiTheme="minorHAnsi" w:cstheme="minorHAnsi"/>
                <w:kern w:val="2"/>
                <w:sz w:val="22"/>
                <w:szCs w:val="22"/>
                <w:lang w:eastAsia="en-US"/>
                <w14:ligatures w14:val="standardContextual"/>
              </w:rPr>
              <w:t>.</w:t>
            </w:r>
          </w:p>
        </w:tc>
        <w:tc>
          <w:tcPr>
            <w:tcW w:w="2126" w:type="dxa"/>
            <w:vAlign w:val="center"/>
          </w:tcPr>
          <w:p w14:paraId="4A2536E8" w14:textId="77777777" w:rsidR="00200A7F" w:rsidRPr="00200A7F" w:rsidRDefault="00200A7F" w:rsidP="00200A7F">
            <w:pPr>
              <w:spacing w:after="160" w:line="276" w:lineRule="auto"/>
              <w:jc w:val="both"/>
              <w:rPr>
                <w:rFonts w:asciiTheme="minorHAnsi" w:eastAsia="Aptos" w:hAnsiTheme="minorHAnsi" w:cstheme="minorHAnsi"/>
                <w:kern w:val="2"/>
                <w:sz w:val="22"/>
                <w:szCs w:val="22"/>
                <w:lang w:eastAsia="en-US"/>
                <w14:ligatures w14:val="standardContextual"/>
              </w:rPr>
            </w:pPr>
            <w:r w:rsidRPr="00200A7F">
              <w:rPr>
                <w:rFonts w:asciiTheme="minorHAnsi" w:eastAsia="Aptos" w:hAnsiTheme="minorHAnsi" w:cstheme="minorHAnsi"/>
                <w:kern w:val="2"/>
                <w:sz w:val="22"/>
                <w:szCs w:val="22"/>
                <w:lang w:eastAsia="en-US"/>
                <w14:ligatures w14:val="standardContextual"/>
              </w:rPr>
              <w:t>Mois 3 et 4</w:t>
            </w:r>
          </w:p>
        </w:tc>
        <w:tc>
          <w:tcPr>
            <w:tcW w:w="2126" w:type="dxa"/>
          </w:tcPr>
          <w:p w14:paraId="03D4C25D" w14:textId="2B805137" w:rsidR="00200A7F" w:rsidRPr="008D7BB7" w:rsidRDefault="003F11AA" w:rsidP="00200A7F">
            <w:pPr>
              <w:spacing w:after="160" w:line="276" w:lineRule="auto"/>
              <w:jc w:val="both"/>
              <w:rPr>
                <w:rFonts w:asciiTheme="minorHAnsi" w:eastAsia="Aptos" w:hAnsiTheme="minorHAnsi" w:cstheme="minorHAnsi"/>
                <w:kern w:val="2"/>
                <w:sz w:val="22"/>
                <w:szCs w:val="22"/>
                <w:lang w:eastAsia="en-US"/>
                <w14:ligatures w14:val="standardContextual"/>
              </w:rPr>
            </w:pPr>
            <w:r w:rsidRPr="008D7BB7">
              <w:rPr>
                <w:rFonts w:asciiTheme="minorHAnsi" w:eastAsia="Aptos" w:hAnsiTheme="minorHAnsi" w:cstheme="minorHAnsi"/>
                <w:kern w:val="2"/>
                <w:sz w:val="22"/>
                <w:szCs w:val="22"/>
                <w:lang w:eastAsia="en-US"/>
                <w14:ligatures w14:val="standardContextual"/>
              </w:rPr>
              <w:t>20%</w:t>
            </w:r>
          </w:p>
        </w:tc>
      </w:tr>
      <w:tr w:rsidR="00200A7F" w:rsidRPr="008D7BB7" w14:paraId="655B644C" w14:textId="14312EDF" w:rsidTr="003F11AA">
        <w:tc>
          <w:tcPr>
            <w:tcW w:w="6238" w:type="dxa"/>
            <w:vAlign w:val="center"/>
          </w:tcPr>
          <w:p w14:paraId="08E6EBEB" w14:textId="77777777" w:rsidR="00200A7F" w:rsidRPr="00200A7F" w:rsidRDefault="00200A7F" w:rsidP="00200A7F">
            <w:pPr>
              <w:numPr>
                <w:ilvl w:val="0"/>
                <w:numId w:val="82"/>
              </w:numPr>
              <w:spacing w:before="100" w:beforeAutospacing="1" w:after="160" w:line="276" w:lineRule="auto"/>
              <w:jc w:val="both"/>
              <w:rPr>
                <w:rFonts w:asciiTheme="minorHAnsi" w:hAnsiTheme="minorHAnsi" w:cstheme="minorHAnsi"/>
                <w:sz w:val="22"/>
                <w:szCs w:val="22"/>
                <w:lang w:eastAsia="en-US"/>
              </w:rPr>
            </w:pPr>
            <w:r w:rsidRPr="00200A7F">
              <w:rPr>
                <w:rFonts w:asciiTheme="minorHAnsi" w:hAnsiTheme="minorHAnsi" w:cstheme="minorHAnsi"/>
                <w:sz w:val="22"/>
                <w:szCs w:val="22"/>
                <w:lang w:eastAsia="en-US"/>
              </w:rPr>
              <w:t xml:space="preserve">Plan de formation et sessions de coaching pour le personnel du SASI, </w:t>
            </w:r>
            <w:r w:rsidRPr="00200A7F">
              <w:rPr>
                <w:rFonts w:asciiTheme="minorHAnsi" w:hAnsiTheme="minorHAnsi" w:cstheme="minorHAnsi"/>
                <w:b/>
                <w:bCs/>
                <w:sz w:val="22"/>
                <w:szCs w:val="22"/>
                <w:lang w:eastAsia="en-US"/>
              </w:rPr>
              <w:t>couvrant cybersécurité, intelligence artificielle, audit assisté par la technologie, bonnes pratiques internationales et certifications pertinentes (CISA, CISSP, ISO 27001, etc.)</w:t>
            </w:r>
          </w:p>
        </w:tc>
        <w:tc>
          <w:tcPr>
            <w:tcW w:w="2126" w:type="dxa"/>
            <w:vAlign w:val="center"/>
          </w:tcPr>
          <w:p w14:paraId="1DF544C1" w14:textId="77777777" w:rsidR="00200A7F" w:rsidRPr="00200A7F" w:rsidRDefault="00200A7F" w:rsidP="00200A7F">
            <w:pPr>
              <w:spacing w:after="160" w:line="276" w:lineRule="auto"/>
              <w:jc w:val="both"/>
              <w:rPr>
                <w:rFonts w:asciiTheme="minorHAnsi" w:eastAsia="Aptos" w:hAnsiTheme="minorHAnsi" w:cstheme="minorHAnsi"/>
                <w:kern w:val="2"/>
                <w:sz w:val="22"/>
                <w:szCs w:val="22"/>
                <w:lang w:eastAsia="en-US"/>
                <w14:ligatures w14:val="standardContextual"/>
              </w:rPr>
            </w:pPr>
            <w:r w:rsidRPr="00200A7F">
              <w:rPr>
                <w:rFonts w:asciiTheme="minorHAnsi" w:eastAsia="Aptos" w:hAnsiTheme="minorHAnsi" w:cstheme="minorHAnsi"/>
                <w:kern w:val="2"/>
                <w:sz w:val="22"/>
                <w:szCs w:val="22"/>
                <w:lang w:eastAsia="en-US"/>
                <w14:ligatures w14:val="standardContextual"/>
              </w:rPr>
              <w:t>Mois 4 et 6</w:t>
            </w:r>
          </w:p>
        </w:tc>
        <w:tc>
          <w:tcPr>
            <w:tcW w:w="2126" w:type="dxa"/>
          </w:tcPr>
          <w:p w14:paraId="3DDFE69F" w14:textId="429443E7" w:rsidR="00200A7F" w:rsidRPr="008D7BB7" w:rsidRDefault="003F11AA" w:rsidP="00200A7F">
            <w:pPr>
              <w:spacing w:after="160" w:line="276" w:lineRule="auto"/>
              <w:jc w:val="both"/>
              <w:rPr>
                <w:rFonts w:asciiTheme="minorHAnsi" w:eastAsia="Aptos" w:hAnsiTheme="minorHAnsi" w:cstheme="minorHAnsi"/>
                <w:kern w:val="2"/>
                <w:sz w:val="22"/>
                <w:szCs w:val="22"/>
                <w:lang w:eastAsia="en-US"/>
                <w14:ligatures w14:val="standardContextual"/>
              </w:rPr>
            </w:pPr>
            <w:r w:rsidRPr="008D7BB7">
              <w:rPr>
                <w:rFonts w:asciiTheme="minorHAnsi" w:eastAsia="Aptos" w:hAnsiTheme="minorHAnsi" w:cstheme="minorHAnsi"/>
                <w:kern w:val="2"/>
                <w:sz w:val="22"/>
                <w:szCs w:val="22"/>
                <w:lang w:eastAsia="en-US"/>
                <w14:ligatures w14:val="standardContextual"/>
              </w:rPr>
              <w:t>15%</w:t>
            </w:r>
          </w:p>
        </w:tc>
      </w:tr>
      <w:tr w:rsidR="00200A7F" w:rsidRPr="008D7BB7" w14:paraId="0332B2C5" w14:textId="519F31C9" w:rsidTr="003F11AA">
        <w:tc>
          <w:tcPr>
            <w:tcW w:w="6238" w:type="dxa"/>
            <w:vAlign w:val="center"/>
          </w:tcPr>
          <w:p w14:paraId="7E239CAF" w14:textId="77777777" w:rsidR="00200A7F" w:rsidRPr="00200A7F" w:rsidRDefault="00200A7F" w:rsidP="00200A7F">
            <w:pPr>
              <w:numPr>
                <w:ilvl w:val="0"/>
                <w:numId w:val="82"/>
              </w:numPr>
              <w:spacing w:before="100" w:beforeAutospacing="1" w:after="160" w:line="276" w:lineRule="auto"/>
              <w:jc w:val="both"/>
              <w:rPr>
                <w:rFonts w:asciiTheme="minorHAnsi" w:hAnsiTheme="minorHAnsi" w:cstheme="minorHAnsi"/>
                <w:sz w:val="22"/>
                <w:szCs w:val="22"/>
                <w:lang w:eastAsia="en-US"/>
              </w:rPr>
            </w:pPr>
            <w:r w:rsidRPr="00200A7F">
              <w:rPr>
                <w:rFonts w:asciiTheme="minorHAnsi" w:hAnsiTheme="minorHAnsi" w:cstheme="minorHAnsi"/>
                <w:sz w:val="22"/>
                <w:szCs w:val="22"/>
                <w:lang w:eastAsia="en-US"/>
              </w:rPr>
              <w:t xml:space="preserve">Feuille de route opérationnelle pour la mise en œuvre des recommandations, </w:t>
            </w:r>
            <w:r w:rsidRPr="00200A7F">
              <w:rPr>
                <w:rFonts w:asciiTheme="minorHAnsi" w:hAnsiTheme="minorHAnsi" w:cstheme="minorHAnsi"/>
                <w:b/>
                <w:bCs/>
                <w:sz w:val="22"/>
                <w:szCs w:val="22"/>
                <w:lang w:eastAsia="en-US"/>
              </w:rPr>
              <w:t>détaillant la priorisation des actions, les ressources nécessaires, le calendrier prévisionnel et les indicateurs de performance</w:t>
            </w:r>
          </w:p>
        </w:tc>
        <w:tc>
          <w:tcPr>
            <w:tcW w:w="2126" w:type="dxa"/>
            <w:vAlign w:val="center"/>
          </w:tcPr>
          <w:p w14:paraId="373EE70D" w14:textId="77777777" w:rsidR="00200A7F" w:rsidRPr="00200A7F" w:rsidRDefault="00200A7F" w:rsidP="00200A7F">
            <w:pPr>
              <w:spacing w:after="160" w:line="276" w:lineRule="auto"/>
              <w:jc w:val="both"/>
              <w:rPr>
                <w:rFonts w:asciiTheme="minorHAnsi" w:eastAsia="Aptos" w:hAnsiTheme="minorHAnsi" w:cstheme="minorHAnsi"/>
                <w:kern w:val="2"/>
                <w:sz w:val="22"/>
                <w:szCs w:val="22"/>
                <w:lang w:eastAsia="en-US"/>
                <w14:ligatures w14:val="standardContextual"/>
              </w:rPr>
            </w:pPr>
            <w:r w:rsidRPr="00200A7F">
              <w:rPr>
                <w:rFonts w:asciiTheme="minorHAnsi" w:eastAsia="Aptos" w:hAnsiTheme="minorHAnsi" w:cstheme="minorHAnsi"/>
                <w:kern w:val="2"/>
                <w:sz w:val="22"/>
                <w:szCs w:val="22"/>
                <w:lang w:eastAsia="en-US"/>
                <w14:ligatures w14:val="standardContextual"/>
              </w:rPr>
              <w:t>Mois 4 et 6</w:t>
            </w:r>
          </w:p>
        </w:tc>
        <w:tc>
          <w:tcPr>
            <w:tcW w:w="2126" w:type="dxa"/>
          </w:tcPr>
          <w:p w14:paraId="6345C58F" w14:textId="61044CEC" w:rsidR="00200A7F" w:rsidRPr="008D7BB7" w:rsidRDefault="003F11AA" w:rsidP="00200A7F">
            <w:pPr>
              <w:spacing w:after="160" w:line="276" w:lineRule="auto"/>
              <w:jc w:val="both"/>
              <w:rPr>
                <w:rFonts w:asciiTheme="minorHAnsi" w:eastAsia="Aptos" w:hAnsiTheme="minorHAnsi" w:cstheme="minorHAnsi"/>
                <w:kern w:val="2"/>
                <w:sz w:val="22"/>
                <w:szCs w:val="22"/>
                <w:lang w:eastAsia="en-US"/>
                <w14:ligatures w14:val="standardContextual"/>
              </w:rPr>
            </w:pPr>
            <w:r w:rsidRPr="008D7BB7">
              <w:rPr>
                <w:rFonts w:asciiTheme="minorHAnsi" w:eastAsia="Aptos" w:hAnsiTheme="minorHAnsi" w:cstheme="minorHAnsi"/>
                <w:kern w:val="2"/>
                <w:sz w:val="22"/>
                <w:szCs w:val="22"/>
                <w:lang w:eastAsia="en-US"/>
                <w14:ligatures w14:val="standardContextual"/>
              </w:rPr>
              <w:t>15%</w:t>
            </w:r>
          </w:p>
        </w:tc>
      </w:tr>
      <w:bookmarkEnd w:id="22"/>
    </w:tbl>
    <w:p w14:paraId="5FD01E14" w14:textId="77777777" w:rsidR="000B1F5A" w:rsidRDefault="000B1F5A" w:rsidP="000B6218">
      <w:pPr>
        <w:pStyle w:val="u"/>
        <w:widowControl w:val="0"/>
        <w:numPr>
          <w:ilvl w:val="12"/>
          <w:numId w:val="0"/>
        </w:numPr>
        <w:spacing w:after="120"/>
        <w:rPr>
          <w:rFonts w:asciiTheme="minorHAnsi" w:hAnsiTheme="minorHAnsi" w:cs="Arial"/>
          <w:szCs w:val="22"/>
        </w:rPr>
      </w:pPr>
    </w:p>
    <w:p w14:paraId="7B2D27DD" w14:textId="77777777" w:rsidR="00D66452" w:rsidRPr="008C0849" w:rsidRDefault="00D66452" w:rsidP="00200A7F">
      <w:pPr>
        <w:pStyle w:val="u"/>
        <w:widowControl w:val="0"/>
        <w:ind w:left="0"/>
        <w:rPr>
          <w:rFonts w:asciiTheme="minorHAnsi" w:hAnsiTheme="minorHAnsi" w:cs="Arial"/>
          <w:b/>
          <w:sz w:val="16"/>
        </w:rPr>
      </w:pPr>
    </w:p>
    <w:p w14:paraId="0E5F4C1E" w14:textId="77777777" w:rsidR="00E637E0" w:rsidRPr="00A86E43" w:rsidRDefault="00E637E0" w:rsidP="00200A7F">
      <w:pPr>
        <w:pStyle w:val="u"/>
        <w:widowControl w:val="0"/>
        <w:numPr>
          <w:ilvl w:val="0"/>
          <w:numId w:val="54"/>
        </w:numPr>
        <w:ind w:left="567" w:hanging="283"/>
        <w:rPr>
          <w:rFonts w:asciiTheme="minorHAnsi" w:hAnsiTheme="minorHAnsi" w:cs="Arial"/>
          <w:b/>
        </w:rPr>
      </w:pPr>
      <w:r w:rsidRPr="00A86E43">
        <w:rPr>
          <w:rFonts w:asciiTheme="minorHAnsi" w:hAnsiTheme="minorHAnsi" w:cs="Arial"/>
          <w:b/>
        </w:rPr>
        <w:t>Paiement</w:t>
      </w:r>
      <w:r w:rsidR="009B5F91" w:rsidRPr="00A86E43">
        <w:rPr>
          <w:rFonts w:asciiTheme="minorHAnsi" w:hAnsiTheme="minorHAnsi" w:cs="Arial"/>
          <w:b/>
        </w:rPr>
        <w:t>s</w:t>
      </w:r>
      <w:r w:rsidRPr="00A86E43">
        <w:rPr>
          <w:rFonts w:asciiTheme="minorHAnsi" w:hAnsiTheme="minorHAnsi" w:cs="Arial"/>
          <w:b/>
        </w:rPr>
        <w:t xml:space="preserve"> partiels définitifs</w:t>
      </w:r>
      <w:r w:rsidR="00C650D5" w:rsidRPr="00A86E43">
        <w:rPr>
          <w:rFonts w:asciiTheme="minorHAnsi" w:hAnsiTheme="minorHAnsi" w:cs="Arial"/>
          <w:b/>
        </w:rPr>
        <w:t>/solde</w:t>
      </w:r>
    </w:p>
    <w:p w14:paraId="78F7C4A1" w14:textId="77777777" w:rsidR="007B473C" w:rsidRPr="00A86E43" w:rsidRDefault="00E637E0" w:rsidP="00200A7F">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Chaque </w:t>
      </w:r>
      <w:r w:rsidR="007B473C" w:rsidRPr="00A86E43">
        <w:rPr>
          <w:rFonts w:asciiTheme="minorHAnsi" w:hAnsiTheme="minorHAnsi" w:cs="Arial"/>
        </w:rPr>
        <w:t xml:space="preserve">poste et chaque </w:t>
      </w:r>
      <w:r w:rsidRPr="00A86E43">
        <w:rPr>
          <w:rFonts w:asciiTheme="minorHAnsi" w:hAnsiTheme="minorHAnsi" w:cs="Arial"/>
        </w:rPr>
        <w:t xml:space="preserve">bon de commande donne lieu à un paiement partiel définitif </w:t>
      </w:r>
      <w:r w:rsidR="00C650D5" w:rsidRPr="00A86E43">
        <w:rPr>
          <w:rFonts w:asciiTheme="minorHAnsi" w:hAnsiTheme="minorHAnsi" w:cs="Arial"/>
        </w:rPr>
        <w:t xml:space="preserve">correspondant au solde, </w:t>
      </w:r>
      <w:r w:rsidRPr="00A86E43">
        <w:rPr>
          <w:rFonts w:asciiTheme="minorHAnsi" w:hAnsiTheme="minorHAnsi" w:cs="Arial"/>
        </w:rPr>
        <w:t>effectué après réception et validation finale de l’ensemble d</w:t>
      </w:r>
      <w:r w:rsidR="007B473C" w:rsidRPr="00A86E43">
        <w:rPr>
          <w:rFonts w:asciiTheme="minorHAnsi" w:hAnsiTheme="minorHAnsi" w:cs="Arial"/>
        </w:rPr>
        <w:t xml:space="preserve">es prestations </w:t>
      </w:r>
      <w:r w:rsidR="004441AD" w:rsidRPr="00A86E43">
        <w:rPr>
          <w:rFonts w:asciiTheme="minorHAnsi" w:hAnsiTheme="minorHAnsi" w:cs="Arial"/>
        </w:rPr>
        <w:t xml:space="preserve">et fournitures </w:t>
      </w:r>
      <w:r w:rsidR="007B473C" w:rsidRPr="00A86E43">
        <w:rPr>
          <w:rFonts w:asciiTheme="minorHAnsi" w:hAnsiTheme="minorHAnsi" w:cs="Arial"/>
        </w:rPr>
        <w:t>correspondantes.</w:t>
      </w:r>
    </w:p>
    <w:p w14:paraId="543F5B5C" w14:textId="77777777" w:rsidR="002712EA" w:rsidRPr="00A86E43" w:rsidRDefault="002712EA" w:rsidP="00200A7F">
      <w:pPr>
        <w:pStyle w:val="Titre2"/>
        <w:spacing w:before="120" w:after="60"/>
        <w:jc w:val="both"/>
        <w:rPr>
          <w:rFonts w:asciiTheme="minorHAnsi" w:hAnsiTheme="minorHAnsi"/>
          <w:sz w:val="22"/>
        </w:rPr>
      </w:pPr>
      <w:bookmarkStart w:id="23" w:name="_Toc220061999"/>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3"/>
    </w:p>
    <w:p w14:paraId="1DA0B077" w14:textId="77777777" w:rsidR="0054775A" w:rsidRPr="00A86E43" w:rsidRDefault="0054775A" w:rsidP="00200A7F">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28BE735B" w:rsidR="0054775A" w:rsidRPr="00A86E43" w:rsidRDefault="0054775A" w:rsidP="00200A7F">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Le délai global de paiement des sommes dues en exécution du Contrat est fixé à trente (30) </w:t>
      </w:r>
      <w:r w:rsidR="00F316EA" w:rsidRPr="00A86E43">
        <w:rPr>
          <w:rFonts w:asciiTheme="minorHAnsi" w:hAnsiTheme="minorHAnsi" w:cs="Arial"/>
        </w:rPr>
        <w:t>jours maximums</w:t>
      </w:r>
      <w:r w:rsidRPr="00A86E43">
        <w:rPr>
          <w:rFonts w:asciiTheme="minorHAnsi" w:hAnsiTheme="minorHAnsi" w:cs="Arial"/>
        </w:rPr>
        <w:t xml:space="preserve"> à compter de la date de réception de la facture complète, comprenant toutes les pièces justificatives ou de la date d’admission des prestations si celle-ci est postérieure. Toute pièce manquante empêchera les paiements.</w:t>
      </w:r>
    </w:p>
    <w:p w14:paraId="34FF0D1B" w14:textId="2404E1D7" w:rsidR="0054775A" w:rsidRPr="00A86E43" w:rsidRDefault="0054775A" w:rsidP="00200A7F">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lastRenderedPageBreak/>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w:t>
      </w:r>
      <w:r w:rsidR="00F316EA" w:rsidRPr="00A86E43">
        <w:rPr>
          <w:rFonts w:asciiTheme="minorHAnsi" w:hAnsiTheme="minorHAnsi" w:cs="Arial"/>
        </w:rPr>
        <w:t>suivants relatifs</w:t>
      </w:r>
      <w:r w:rsidRPr="00A86E43">
        <w:rPr>
          <w:rFonts w:asciiTheme="minorHAnsi" w:hAnsiTheme="minorHAnsi" w:cs="Arial"/>
        </w:rPr>
        <w:t xml:space="preserve">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200A7F">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00A7F">
      <w:pPr>
        <w:pStyle w:val="Titre2"/>
        <w:spacing w:before="120" w:after="60"/>
        <w:jc w:val="both"/>
        <w:rPr>
          <w:rFonts w:asciiTheme="minorHAnsi" w:hAnsiTheme="minorHAnsi"/>
          <w:sz w:val="22"/>
        </w:rPr>
      </w:pPr>
      <w:bookmarkStart w:id="24" w:name="_Toc220062000"/>
      <w:r w:rsidRPr="00A86E43">
        <w:rPr>
          <w:rFonts w:asciiTheme="minorHAnsi" w:hAnsiTheme="minorHAnsi"/>
          <w:sz w:val="22"/>
        </w:rPr>
        <w:t>Présentation des demandes de paiement</w:t>
      </w:r>
      <w:bookmarkEnd w:id="24"/>
    </w:p>
    <w:p w14:paraId="30FDEB47" w14:textId="77777777" w:rsidR="0007670D" w:rsidRPr="00A86E43" w:rsidRDefault="0007670D" w:rsidP="00200A7F">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200A7F">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200A7F">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32070EE8" w:rsidR="0007670D" w:rsidRPr="00A86E43" w:rsidRDefault="00D765C3" w:rsidP="00200A7F">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w:t>
      </w:r>
      <w:r w:rsidR="0007670D" w:rsidRPr="00A86E43">
        <w:rPr>
          <w:rFonts w:asciiTheme="minorHAnsi" w:eastAsia="Times New Roman" w:hAnsiTheme="minorHAnsi" w:cs="Arial"/>
          <w:sz w:val="22"/>
        </w:rPr>
        <w:t xml:space="preserve"> du compte bancaire,</w:t>
      </w:r>
    </w:p>
    <w:p w14:paraId="1CB9A952" w14:textId="76447E27" w:rsidR="0007670D" w:rsidRPr="000F4BC6" w:rsidRDefault="0007670D" w:rsidP="00200A7F">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 code du service correspondant au département prescripteur</w:t>
      </w:r>
      <w:r w:rsidR="000F4BC6">
        <w:rPr>
          <w:rFonts w:asciiTheme="minorHAnsi" w:eastAsia="Times New Roman" w:hAnsiTheme="minorHAnsi" w:cs="Arial"/>
          <w:sz w:val="22"/>
        </w:rPr>
        <w:t> : DO-fonctions Centrales</w:t>
      </w:r>
    </w:p>
    <w:p w14:paraId="19A1803D" w14:textId="77777777" w:rsidR="0007670D" w:rsidRPr="00A86E43" w:rsidRDefault="0007670D" w:rsidP="00200A7F">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200A7F">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3CA88DF6" w:rsidR="0007670D" w:rsidRPr="00A86E43" w:rsidRDefault="0007670D" w:rsidP="00200A7F">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 et précise des prestations effectuées...</w:t>
      </w:r>
    </w:p>
    <w:p w14:paraId="40629809" w14:textId="77777777" w:rsidR="0007670D" w:rsidRPr="00825236" w:rsidRDefault="0007670D" w:rsidP="00200A7F">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A86E43" w:rsidRDefault="0007670D" w:rsidP="00200A7F">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Les factures sont déposées sur le portail Chorus Pro, et mentionne obligatoirement le code service référencé ci-dessus, corresponda</w:t>
      </w:r>
      <w:r w:rsidR="0064418C">
        <w:rPr>
          <w:rFonts w:asciiTheme="minorHAnsi" w:hAnsiTheme="minorHAnsi" w:cstheme="minorHAnsi"/>
        </w:rPr>
        <w:t>nt au département d</w:t>
      </w:r>
      <w:r w:rsidR="00825236">
        <w:rPr>
          <w:rFonts w:asciiTheme="minorHAnsi" w:hAnsiTheme="minorHAnsi" w:cstheme="minorHAnsi"/>
        </w:rPr>
        <w:t>’</w:t>
      </w:r>
      <w:r w:rsidR="0064418C" w:rsidRPr="0064418C">
        <w:rPr>
          <w:rFonts w:asciiTheme="minorHAnsi" w:hAnsiTheme="minorHAnsi" w:cstheme="minorHAnsi"/>
          <w:smallCaps/>
          <w:szCs w:val="22"/>
        </w:rPr>
        <w:t>Expertise France</w:t>
      </w:r>
      <w:r w:rsidR="0064418C">
        <w:rPr>
          <w:rFonts w:asciiTheme="minorHAnsi" w:hAnsiTheme="minorHAnsi" w:cstheme="minorHAnsi"/>
        </w:rPr>
        <w:t xml:space="preserve"> </w:t>
      </w:r>
      <w:r w:rsidRPr="00A86E43">
        <w:rPr>
          <w:rFonts w:asciiTheme="minorHAnsi" w:hAnsiTheme="minorHAnsi" w:cstheme="minorHAnsi"/>
        </w:rPr>
        <w:t xml:space="preserve">pour le compte </w:t>
      </w:r>
      <w:r w:rsidR="008B2C14">
        <w:rPr>
          <w:rFonts w:asciiTheme="minorHAnsi" w:hAnsiTheme="minorHAnsi" w:cstheme="minorHAnsi"/>
        </w:rPr>
        <w:t xml:space="preserve">duquel </w:t>
      </w:r>
      <w:r w:rsidRPr="00A86E43">
        <w:rPr>
          <w:rFonts w:asciiTheme="minorHAnsi" w:hAnsiTheme="minorHAnsi" w:cstheme="minorHAnsi"/>
        </w:rPr>
        <w:t>est passé le contrat.</w:t>
      </w:r>
    </w:p>
    <w:p w14:paraId="49EE6889" w14:textId="77777777" w:rsidR="00DF2476" w:rsidRPr="00A86E43" w:rsidRDefault="00DF2476" w:rsidP="00200A7F">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Si le </w:t>
      </w:r>
      <w:r w:rsidR="001721BB" w:rsidRPr="001721BB">
        <w:rPr>
          <w:rFonts w:asciiTheme="minorHAnsi" w:hAnsiTheme="minorHAnsi" w:cstheme="minorHAnsi"/>
          <w:smallCaps/>
        </w:rPr>
        <w:t>Contra</w:t>
      </w:r>
      <w:r w:rsidR="001721BB">
        <w:rPr>
          <w:rFonts w:asciiTheme="minorHAnsi" w:hAnsiTheme="minorHAnsi" w:cstheme="minorHAnsi"/>
          <w:smallCaps/>
        </w:rPr>
        <w:t xml:space="preserve">ctant </w:t>
      </w:r>
      <w:r w:rsidRPr="00A86E43">
        <w:rPr>
          <w:rFonts w:asciiTheme="minorHAnsi" w:hAnsiTheme="minorHAnsi" w:cstheme="minorHAnsi"/>
        </w:rPr>
        <w:t xml:space="preserve">n’est pas soumis à l’obligation de transmission des factures par Chorus, il peut transmettre ses factures au point de contact désigné à l’article </w:t>
      </w:r>
      <w:r w:rsidRPr="00A86E43">
        <w:rPr>
          <w:rFonts w:asciiTheme="minorHAnsi" w:hAnsiTheme="minorHAnsi" w:cstheme="minorHAnsi"/>
        </w:rPr>
        <w:fldChar w:fldCharType="begin"/>
      </w:r>
      <w:r w:rsidRPr="00A86E43">
        <w:rPr>
          <w:rFonts w:asciiTheme="minorHAnsi" w:hAnsiTheme="minorHAnsi" w:cstheme="minorHAnsi"/>
        </w:rPr>
        <w:instrText xml:space="preserve"> REF _Ref464060009 \h  \* MERGEFORMAT </w:instrText>
      </w:r>
      <w:r w:rsidRPr="00A86E43">
        <w:rPr>
          <w:rFonts w:asciiTheme="minorHAnsi" w:hAnsiTheme="minorHAnsi" w:cstheme="minorHAnsi"/>
        </w:rPr>
      </w:r>
      <w:r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Pr="00A86E43">
        <w:rPr>
          <w:rFonts w:asciiTheme="minorHAnsi" w:hAnsiTheme="minorHAnsi" w:cstheme="minorHAnsi"/>
        </w:rPr>
        <w:fldChar w:fldCharType="end"/>
      </w:r>
      <w:r w:rsidRPr="00A86E43">
        <w:rPr>
          <w:rFonts w:asciiTheme="minorHAnsi" w:hAnsiTheme="minorHAnsi" w:cstheme="minorHAnsi"/>
        </w:rPr>
        <w:t>.</w:t>
      </w:r>
    </w:p>
    <w:p w14:paraId="5A2D1EAB" w14:textId="2149EB22" w:rsidR="007716CB" w:rsidRPr="00A86E43" w:rsidRDefault="007716CB" w:rsidP="00200A7F">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r w:rsidR="009078CC">
        <w:rPr>
          <w:rFonts w:asciiTheme="minorHAnsi" w:hAnsiTheme="minorHAnsi" w:cstheme="minorHAnsi"/>
        </w:rPr>
        <w:t xml:space="preserve"> </w:t>
      </w:r>
      <w:r w:rsidR="009078CC" w:rsidRPr="009078CC">
        <w:rPr>
          <w:rFonts w:asciiTheme="minorHAnsi" w:hAnsiTheme="minorHAnsi" w:cstheme="minorHAnsi"/>
        </w:rPr>
        <w:t xml:space="preserve">Ces justificatifs doivent permettre à </w:t>
      </w:r>
      <w:r w:rsidR="009078CC" w:rsidRPr="00CE73DB">
        <w:rPr>
          <w:rFonts w:asciiTheme="minorHAnsi" w:hAnsiTheme="minorHAnsi" w:cstheme="minorHAnsi"/>
          <w:smallCaps/>
        </w:rPr>
        <w:t xml:space="preserve">Expertise </w:t>
      </w:r>
      <w:r w:rsidR="009078CC">
        <w:rPr>
          <w:rFonts w:asciiTheme="minorHAnsi" w:hAnsiTheme="minorHAnsi" w:cstheme="minorHAnsi"/>
          <w:smallCaps/>
        </w:rPr>
        <w:t>France</w:t>
      </w:r>
      <w:r w:rsidR="009078CC">
        <w:rPr>
          <w:rFonts w:asciiTheme="minorHAnsi" w:hAnsiTheme="minorHAnsi" w:cstheme="minorHAnsi"/>
        </w:rPr>
        <w:t xml:space="preserve"> </w:t>
      </w:r>
      <w:r w:rsidR="009078CC" w:rsidRPr="009078CC">
        <w:rPr>
          <w:rFonts w:asciiTheme="minorHAnsi" w:hAnsiTheme="minorHAnsi" w:cstheme="minorHAnsi"/>
        </w:rPr>
        <w:t>de vérifier la réalité des prestations facturées, leur rattachement au présent CONTRAT, ainsi que la conformité des livrables, moyens et personnes mobilisées au titre de son exécution.</w:t>
      </w:r>
    </w:p>
    <w:p w14:paraId="0FFE6A3B" w14:textId="77777777" w:rsidR="00CF7430" w:rsidRPr="00A86E43" w:rsidRDefault="00CF7430" w:rsidP="00200A7F">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200A7F">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200A7F">
      <w:pPr>
        <w:pStyle w:val="Titre2"/>
        <w:tabs>
          <w:tab w:val="num" w:pos="576"/>
        </w:tabs>
        <w:spacing w:before="120" w:after="60"/>
        <w:jc w:val="both"/>
        <w:rPr>
          <w:rFonts w:asciiTheme="minorHAnsi" w:hAnsiTheme="minorHAnsi"/>
          <w:b w:val="0"/>
          <w:sz w:val="22"/>
        </w:rPr>
      </w:pPr>
      <w:bookmarkStart w:id="25" w:name="_Toc220062001"/>
      <w:bookmarkStart w:id="26" w:name="_Toc344300189"/>
      <w:bookmarkEnd w:id="18"/>
      <w:r w:rsidRPr="00A86E43">
        <w:rPr>
          <w:rFonts w:asciiTheme="minorHAnsi" w:hAnsiTheme="minorHAnsi"/>
          <w:sz w:val="22"/>
        </w:rPr>
        <w:t>Virement bancaire</w:t>
      </w:r>
      <w:bookmarkEnd w:id="25"/>
    </w:p>
    <w:p w14:paraId="44B6372F" w14:textId="77777777" w:rsidR="008C6F83" w:rsidRPr="00D66452" w:rsidRDefault="008C6F83" w:rsidP="00200A7F">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200A7F">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200A7F">
      <w:pPr>
        <w:pStyle w:val="Titre2"/>
        <w:tabs>
          <w:tab w:val="num" w:pos="576"/>
        </w:tabs>
        <w:spacing w:before="120" w:after="60"/>
        <w:jc w:val="both"/>
        <w:rPr>
          <w:rFonts w:asciiTheme="minorHAnsi" w:hAnsiTheme="minorHAnsi"/>
          <w:sz w:val="22"/>
          <w:szCs w:val="22"/>
        </w:rPr>
      </w:pPr>
      <w:bookmarkStart w:id="27" w:name="_Toc220062002"/>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6"/>
      <w:bookmarkEnd w:id="27"/>
    </w:p>
    <w:p w14:paraId="35CE810D" w14:textId="295AF082" w:rsidR="0089576F" w:rsidRPr="00A86E43" w:rsidRDefault="00E541BC" w:rsidP="00200A7F">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4E39A870" w14:textId="77777777" w:rsidR="00E541BC" w:rsidRPr="00A86E43" w:rsidRDefault="00E541BC" w:rsidP="00200A7F">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lastRenderedPageBreak/>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200A7F">
      <w:pPr>
        <w:pStyle w:val="Titre2"/>
        <w:tabs>
          <w:tab w:val="num" w:pos="576"/>
        </w:tabs>
        <w:spacing w:before="120" w:after="60"/>
        <w:jc w:val="both"/>
        <w:rPr>
          <w:rFonts w:asciiTheme="minorHAnsi" w:hAnsiTheme="minorHAnsi"/>
          <w:sz w:val="22"/>
          <w:szCs w:val="22"/>
        </w:rPr>
      </w:pPr>
      <w:bookmarkStart w:id="28" w:name="_Toc392669638"/>
      <w:bookmarkStart w:id="29" w:name="_Toc220062003"/>
      <w:r w:rsidRPr="00A86E43">
        <w:rPr>
          <w:rFonts w:asciiTheme="minorHAnsi" w:hAnsiTheme="minorHAnsi"/>
          <w:sz w:val="22"/>
          <w:szCs w:val="22"/>
        </w:rPr>
        <w:t>Impôts et taxes</w:t>
      </w:r>
      <w:bookmarkEnd w:id="28"/>
      <w:bookmarkEnd w:id="29"/>
    </w:p>
    <w:p w14:paraId="2F99CA94" w14:textId="77777777" w:rsidR="00BA76D5" w:rsidRPr="00A86E43" w:rsidRDefault="00BA76D5" w:rsidP="00200A7F">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200A7F">
      <w:pPr>
        <w:pStyle w:val="v"/>
        <w:widowControl w:val="0"/>
        <w:numPr>
          <w:ilvl w:val="0"/>
          <w:numId w:val="9"/>
        </w:numPr>
        <w:tabs>
          <w:tab w:val="left" w:pos="1276"/>
        </w:tabs>
        <w:spacing w:before="360" w:after="240"/>
        <w:ind w:left="357" w:hanging="357"/>
        <w:outlineLvl w:val="0"/>
        <w:rPr>
          <w:rFonts w:asciiTheme="minorHAnsi" w:hAnsiTheme="minorHAnsi"/>
          <w:b/>
          <w:caps/>
          <w:sz w:val="24"/>
          <w:u w:val="single"/>
        </w:rPr>
      </w:pPr>
      <w:bookmarkStart w:id="30" w:name="_Toc220062004"/>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30"/>
    </w:p>
    <w:p w14:paraId="47340EBA" w14:textId="77777777" w:rsidR="00F72033" w:rsidRPr="00A86E43" w:rsidRDefault="000243D6" w:rsidP="00200A7F">
      <w:pPr>
        <w:pStyle w:val="Titre2"/>
        <w:jc w:val="both"/>
        <w:rPr>
          <w:rFonts w:asciiTheme="minorHAnsi" w:hAnsiTheme="minorHAnsi" w:cstheme="minorHAnsi"/>
          <w:sz w:val="22"/>
          <w:szCs w:val="22"/>
        </w:rPr>
      </w:pPr>
      <w:bookmarkStart w:id="31" w:name="_Toc390691469"/>
      <w:bookmarkStart w:id="32" w:name="_Toc392669640"/>
      <w:bookmarkStart w:id="33" w:name="_Toc220062005"/>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1"/>
      <w:bookmarkEnd w:id="32"/>
      <w:bookmarkEnd w:id="33"/>
    </w:p>
    <w:p w14:paraId="3325C3B9" w14:textId="7B8506CB" w:rsidR="00F766D6" w:rsidRPr="00A86E43" w:rsidRDefault="00F766D6" w:rsidP="00200A7F">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w:t>
      </w:r>
      <w:r w:rsidR="000F4BC6">
        <w:rPr>
          <w:rFonts w:asciiTheme="minorHAnsi" w:hAnsiTheme="minorHAnsi" w:cstheme="minorHAnsi"/>
          <w:szCs w:val="22"/>
        </w:rPr>
        <w:t>PI</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0F4BC6">
        <w:rPr>
          <w:rFonts w:asciiTheme="minorHAnsi" w:hAnsiTheme="minorHAnsi" w:cstheme="minorHAnsi"/>
          <w:szCs w:val="22"/>
        </w:rPr>
        <w:t>PI</w:t>
      </w:r>
      <w:r w:rsidRPr="00A86E43">
        <w:rPr>
          <w:rFonts w:asciiTheme="minorHAnsi" w:hAnsiTheme="minorHAnsi" w:cstheme="minorHAnsi"/>
          <w:szCs w:val="22"/>
        </w:rPr>
        <w:t>, les opérations de vérification seront effectuées par :</w:t>
      </w:r>
    </w:p>
    <w:p w14:paraId="4AD254FE" w14:textId="05CA6725" w:rsidR="00D00B3A" w:rsidRPr="00A86E43" w:rsidRDefault="000F4BC6" w:rsidP="00200A7F">
      <w:pPr>
        <w:pStyle w:val="u"/>
        <w:widowControl w:val="0"/>
        <w:numPr>
          <w:ilvl w:val="0"/>
          <w:numId w:val="11"/>
        </w:numPr>
        <w:rPr>
          <w:rFonts w:asciiTheme="minorHAnsi" w:hAnsiTheme="minorHAnsi" w:cstheme="minorHAnsi"/>
          <w:szCs w:val="22"/>
        </w:rPr>
      </w:pPr>
      <w:r w:rsidRPr="00A86E43">
        <w:rPr>
          <w:rFonts w:asciiTheme="minorHAnsi" w:hAnsiTheme="minorHAnsi" w:cstheme="minorHAnsi"/>
          <w:szCs w:val="22"/>
        </w:rPr>
        <w:t>L</w:t>
      </w:r>
      <w:r>
        <w:rPr>
          <w:rFonts w:asciiTheme="minorHAnsi" w:hAnsiTheme="minorHAnsi" w:cstheme="minorHAnsi"/>
          <w:szCs w:val="22"/>
        </w:rPr>
        <w:t>e/la Chargé/e de projet</w:t>
      </w:r>
    </w:p>
    <w:p w14:paraId="02136460" w14:textId="6DE66D1B" w:rsidR="00F766D6" w:rsidRDefault="000F4BC6" w:rsidP="00200A7F">
      <w:pPr>
        <w:pStyle w:val="u"/>
        <w:widowControl w:val="0"/>
        <w:numPr>
          <w:ilvl w:val="0"/>
          <w:numId w:val="11"/>
        </w:numPr>
        <w:rPr>
          <w:rFonts w:asciiTheme="minorHAnsi" w:hAnsiTheme="minorHAnsi" w:cstheme="minorHAnsi"/>
          <w:szCs w:val="22"/>
        </w:rPr>
      </w:pPr>
      <w:r>
        <w:rPr>
          <w:rFonts w:asciiTheme="minorHAnsi" w:hAnsiTheme="minorHAnsi" w:cstheme="minorHAnsi"/>
          <w:szCs w:val="22"/>
        </w:rPr>
        <w:t>Le/La</w:t>
      </w:r>
      <w:r w:rsidR="00F766D6" w:rsidRPr="00A86E43">
        <w:rPr>
          <w:rFonts w:asciiTheme="minorHAnsi" w:hAnsiTheme="minorHAnsi" w:cstheme="minorHAnsi"/>
          <w:szCs w:val="22"/>
        </w:rPr>
        <w:t xml:space="preserve"> </w:t>
      </w:r>
      <w:r w:rsidRPr="000F4BC6">
        <w:rPr>
          <w:rFonts w:asciiTheme="minorHAnsi" w:hAnsiTheme="minorHAnsi" w:cstheme="minorHAnsi"/>
          <w:szCs w:val="22"/>
        </w:rPr>
        <w:t>chef</w:t>
      </w:r>
      <w:r>
        <w:rPr>
          <w:rFonts w:asciiTheme="minorHAnsi" w:hAnsiTheme="minorHAnsi" w:cstheme="minorHAnsi"/>
          <w:szCs w:val="22"/>
        </w:rPr>
        <w:t>/</w:t>
      </w:r>
      <w:r w:rsidRPr="000F4BC6">
        <w:rPr>
          <w:rFonts w:asciiTheme="minorHAnsi" w:hAnsiTheme="minorHAnsi" w:cstheme="minorHAnsi"/>
          <w:szCs w:val="22"/>
        </w:rPr>
        <w:t>fe de projet</w:t>
      </w:r>
    </w:p>
    <w:p w14:paraId="446951B4" w14:textId="0B4D8ACB" w:rsidR="009A1F04" w:rsidRPr="00A86E43" w:rsidRDefault="009A1F04" w:rsidP="00200A7F">
      <w:pPr>
        <w:pStyle w:val="u"/>
        <w:widowControl w:val="0"/>
        <w:numPr>
          <w:ilvl w:val="0"/>
          <w:numId w:val="11"/>
        </w:numPr>
        <w:rPr>
          <w:rFonts w:asciiTheme="minorHAnsi" w:hAnsiTheme="minorHAnsi" w:cstheme="minorHAnsi"/>
          <w:szCs w:val="22"/>
        </w:rPr>
      </w:pPr>
      <w:r>
        <w:rPr>
          <w:rFonts w:asciiTheme="minorHAnsi" w:hAnsiTheme="minorHAnsi" w:cstheme="minorHAnsi"/>
          <w:szCs w:val="22"/>
        </w:rPr>
        <w:t>Toute personne désignée par Expertise France</w:t>
      </w:r>
    </w:p>
    <w:p w14:paraId="3CFE7105" w14:textId="77777777" w:rsidR="00F766D6" w:rsidRPr="00A86E43" w:rsidRDefault="00F766D6" w:rsidP="00200A7F">
      <w:pPr>
        <w:pStyle w:val="Titre2"/>
        <w:spacing w:before="120" w:after="60"/>
        <w:jc w:val="both"/>
        <w:rPr>
          <w:rFonts w:asciiTheme="minorHAnsi" w:hAnsiTheme="minorHAnsi" w:cstheme="minorHAnsi"/>
          <w:sz w:val="22"/>
          <w:szCs w:val="22"/>
        </w:rPr>
      </w:pPr>
      <w:bookmarkStart w:id="34" w:name="_Toc390691470"/>
      <w:bookmarkStart w:id="35" w:name="_Toc392669641"/>
      <w:bookmarkStart w:id="36" w:name="_Toc220062006"/>
      <w:r w:rsidRPr="00A86E43">
        <w:rPr>
          <w:rFonts w:asciiTheme="minorHAnsi" w:hAnsiTheme="minorHAnsi" w:cstheme="minorHAnsi"/>
          <w:sz w:val="22"/>
          <w:szCs w:val="22"/>
        </w:rPr>
        <w:t>Admission</w:t>
      </w:r>
      <w:bookmarkEnd w:id="34"/>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5"/>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6"/>
    </w:p>
    <w:p w14:paraId="0842A4DD" w14:textId="1F659689" w:rsidR="00C27993" w:rsidRPr="00A86E43" w:rsidRDefault="00F766D6" w:rsidP="00200A7F">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B73974" w:rsidRPr="00A86E43">
        <w:rPr>
          <w:rFonts w:asciiTheme="minorHAnsi" w:hAnsiTheme="minorHAnsi" w:cstheme="minorHAnsi"/>
          <w:szCs w:val="22"/>
        </w:rPr>
        <w:t>PI</w:t>
      </w:r>
      <w:r w:rsidRPr="00A86E43">
        <w:rPr>
          <w:rFonts w:asciiTheme="minorHAnsi" w:hAnsiTheme="minorHAnsi" w:cstheme="minorHAnsi"/>
          <w:szCs w:val="22"/>
        </w:rPr>
        <w:t xml:space="preserve">, les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331A1AC0" w14:textId="17A58970" w:rsidR="000F4BC6" w:rsidRPr="00A86E43" w:rsidRDefault="000F4BC6" w:rsidP="00200A7F">
      <w:pPr>
        <w:pStyle w:val="u"/>
        <w:widowControl w:val="0"/>
        <w:numPr>
          <w:ilvl w:val="0"/>
          <w:numId w:val="11"/>
        </w:numPr>
        <w:rPr>
          <w:rFonts w:asciiTheme="minorHAnsi" w:hAnsiTheme="minorHAnsi" w:cstheme="minorHAnsi"/>
          <w:szCs w:val="22"/>
        </w:rPr>
      </w:pPr>
      <w:r w:rsidRPr="00A86E43">
        <w:rPr>
          <w:rFonts w:asciiTheme="minorHAnsi" w:hAnsiTheme="minorHAnsi" w:cstheme="minorHAnsi"/>
          <w:szCs w:val="22"/>
        </w:rPr>
        <w:t>L</w:t>
      </w:r>
      <w:r>
        <w:rPr>
          <w:rFonts w:asciiTheme="minorHAnsi" w:hAnsiTheme="minorHAnsi" w:cstheme="minorHAnsi"/>
          <w:szCs w:val="22"/>
        </w:rPr>
        <w:t>e/la Ch</w:t>
      </w:r>
      <w:r w:rsidR="00D765C3">
        <w:rPr>
          <w:rFonts w:asciiTheme="minorHAnsi" w:hAnsiTheme="minorHAnsi" w:cstheme="minorHAnsi"/>
          <w:szCs w:val="22"/>
        </w:rPr>
        <w:t>a</w:t>
      </w:r>
      <w:r>
        <w:rPr>
          <w:rFonts w:asciiTheme="minorHAnsi" w:hAnsiTheme="minorHAnsi" w:cstheme="minorHAnsi"/>
          <w:szCs w:val="22"/>
        </w:rPr>
        <w:t>rgé/e de projet</w:t>
      </w:r>
    </w:p>
    <w:p w14:paraId="0B80FEDC" w14:textId="30B63743" w:rsidR="000F4BC6" w:rsidRDefault="000F4BC6" w:rsidP="00200A7F">
      <w:pPr>
        <w:pStyle w:val="u"/>
        <w:widowControl w:val="0"/>
        <w:numPr>
          <w:ilvl w:val="0"/>
          <w:numId w:val="11"/>
        </w:numPr>
        <w:rPr>
          <w:rFonts w:asciiTheme="minorHAnsi" w:hAnsiTheme="minorHAnsi" w:cstheme="minorHAnsi"/>
          <w:szCs w:val="22"/>
        </w:rPr>
      </w:pPr>
      <w:r>
        <w:rPr>
          <w:rFonts w:asciiTheme="minorHAnsi" w:hAnsiTheme="minorHAnsi" w:cstheme="minorHAnsi"/>
          <w:szCs w:val="22"/>
        </w:rPr>
        <w:t>Le/La</w:t>
      </w:r>
      <w:r w:rsidRPr="00A86E43">
        <w:rPr>
          <w:rFonts w:asciiTheme="minorHAnsi" w:hAnsiTheme="minorHAnsi" w:cstheme="minorHAnsi"/>
          <w:szCs w:val="22"/>
        </w:rPr>
        <w:t xml:space="preserve"> </w:t>
      </w:r>
      <w:r w:rsidRPr="000F4BC6">
        <w:rPr>
          <w:rFonts w:asciiTheme="minorHAnsi" w:hAnsiTheme="minorHAnsi" w:cstheme="minorHAnsi"/>
          <w:szCs w:val="22"/>
        </w:rPr>
        <w:t>chef</w:t>
      </w:r>
      <w:r>
        <w:rPr>
          <w:rFonts w:asciiTheme="minorHAnsi" w:hAnsiTheme="minorHAnsi" w:cstheme="minorHAnsi"/>
          <w:szCs w:val="22"/>
        </w:rPr>
        <w:t>/</w:t>
      </w:r>
      <w:r w:rsidRPr="000F4BC6">
        <w:rPr>
          <w:rFonts w:asciiTheme="minorHAnsi" w:hAnsiTheme="minorHAnsi" w:cstheme="minorHAnsi"/>
          <w:szCs w:val="22"/>
        </w:rPr>
        <w:t>fe de projet</w:t>
      </w:r>
    </w:p>
    <w:p w14:paraId="20B9E96B" w14:textId="7702F23B" w:rsidR="009A1F04" w:rsidRPr="00A86E43" w:rsidRDefault="009A1F04" w:rsidP="00200A7F">
      <w:pPr>
        <w:pStyle w:val="u"/>
        <w:widowControl w:val="0"/>
        <w:numPr>
          <w:ilvl w:val="0"/>
          <w:numId w:val="11"/>
        </w:numPr>
        <w:rPr>
          <w:rFonts w:asciiTheme="minorHAnsi" w:hAnsiTheme="minorHAnsi" w:cstheme="minorHAnsi"/>
          <w:szCs w:val="22"/>
        </w:rPr>
      </w:pPr>
      <w:r>
        <w:rPr>
          <w:rFonts w:asciiTheme="minorHAnsi" w:hAnsiTheme="minorHAnsi" w:cstheme="minorHAnsi"/>
          <w:szCs w:val="22"/>
        </w:rPr>
        <w:t>Toute personne désignée par Expertise France</w:t>
      </w:r>
    </w:p>
    <w:p w14:paraId="3D6F3473" w14:textId="77777777" w:rsidR="00BE055A" w:rsidRDefault="00F766D6" w:rsidP="00200A7F">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200A7F">
      <w:pPr>
        <w:pStyle w:val="v"/>
        <w:widowControl w:val="0"/>
        <w:numPr>
          <w:ilvl w:val="0"/>
          <w:numId w:val="9"/>
        </w:numPr>
        <w:tabs>
          <w:tab w:val="left" w:pos="1276"/>
        </w:tabs>
        <w:spacing w:before="360" w:after="240"/>
        <w:ind w:left="357" w:hanging="357"/>
        <w:outlineLvl w:val="0"/>
        <w:rPr>
          <w:rFonts w:asciiTheme="minorHAnsi" w:hAnsiTheme="minorHAnsi"/>
          <w:b/>
          <w:caps/>
          <w:sz w:val="24"/>
          <w:u w:val="single"/>
        </w:rPr>
      </w:pPr>
      <w:bookmarkStart w:id="37" w:name="_Toc220062007"/>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7"/>
    </w:p>
    <w:p w14:paraId="0CEF9F11" w14:textId="77777777" w:rsidR="000A6914" w:rsidRDefault="000A6914" w:rsidP="00200A7F">
      <w:pPr>
        <w:pStyle w:val="Titre2"/>
        <w:spacing w:before="120" w:after="60"/>
        <w:jc w:val="both"/>
        <w:rPr>
          <w:rFonts w:asciiTheme="minorHAnsi" w:hAnsiTheme="minorHAnsi" w:cstheme="minorHAnsi"/>
          <w:sz w:val="22"/>
          <w:szCs w:val="22"/>
        </w:rPr>
      </w:pPr>
      <w:bookmarkStart w:id="38" w:name="_Toc220062008"/>
      <w:bookmarkStart w:id="39" w:name="_Toc392669643"/>
      <w:r w:rsidRPr="00A86E43">
        <w:rPr>
          <w:rFonts w:asciiTheme="minorHAnsi" w:hAnsiTheme="minorHAnsi" w:cstheme="minorHAnsi"/>
          <w:sz w:val="22"/>
          <w:szCs w:val="22"/>
        </w:rPr>
        <w:t>Tableau des livrables</w:t>
      </w:r>
      <w:bookmarkEnd w:id="38"/>
    </w:p>
    <w:tbl>
      <w:tblPr>
        <w:tblStyle w:val="Grilledutableau2"/>
        <w:tblW w:w="10632" w:type="dxa"/>
        <w:tblInd w:w="-289" w:type="dxa"/>
        <w:tblLook w:val="04A0" w:firstRow="1" w:lastRow="0" w:firstColumn="1" w:lastColumn="0" w:noHBand="0" w:noVBand="1"/>
      </w:tblPr>
      <w:tblGrid>
        <w:gridCol w:w="8648"/>
        <w:gridCol w:w="1984"/>
      </w:tblGrid>
      <w:tr w:rsidR="003F11AA" w:rsidRPr="003F11AA" w14:paraId="3B2F71DE" w14:textId="77777777" w:rsidTr="00CA3F22">
        <w:tc>
          <w:tcPr>
            <w:tcW w:w="8648" w:type="dxa"/>
            <w:shd w:val="clear" w:color="auto" w:fill="BFBFBF" w:themeFill="background1" w:themeFillShade="BF"/>
          </w:tcPr>
          <w:p w14:paraId="4E23A131" w14:textId="77777777" w:rsidR="003F11AA" w:rsidRPr="003F11AA" w:rsidRDefault="003F11AA" w:rsidP="00CA3F22">
            <w:pPr>
              <w:spacing w:line="276" w:lineRule="auto"/>
              <w:jc w:val="both"/>
              <w:rPr>
                <w:rFonts w:asciiTheme="minorHAnsi" w:hAnsiTheme="minorHAnsi" w:cstheme="minorHAnsi"/>
                <w:b/>
                <w:bCs/>
                <w:sz w:val="22"/>
                <w:szCs w:val="22"/>
              </w:rPr>
            </w:pPr>
            <w:r w:rsidRPr="003F11AA">
              <w:rPr>
                <w:rFonts w:asciiTheme="minorHAnsi" w:hAnsiTheme="minorHAnsi" w:cstheme="minorHAnsi"/>
                <w:b/>
                <w:bCs/>
                <w:sz w:val="22"/>
                <w:szCs w:val="22"/>
              </w:rPr>
              <w:t>Livrables</w:t>
            </w:r>
          </w:p>
        </w:tc>
        <w:tc>
          <w:tcPr>
            <w:tcW w:w="1984" w:type="dxa"/>
            <w:shd w:val="clear" w:color="auto" w:fill="BFBFBF" w:themeFill="background1" w:themeFillShade="BF"/>
          </w:tcPr>
          <w:p w14:paraId="47EBC69E" w14:textId="77777777" w:rsidR="003F11AA" w:rsidRPr="003F11AA" w:rsidRDefault="003F11AA" w:rsidP="00CA3F22">
            <w:pPr>
              <w:spacing w:line="276" w:lineRule="auto"/>
              <w:jc w:val="both"/>
              <w:rPr>
                <w:rFonts w:asciiTheme="minorHAnsi" w:hAnsiTheme="minorHAnsi" w:cstheme="minorHAnsi"/>
                <w:b/>
                <w:bCs/>
                <w:sz w:val="22"/>
                <w:szCs w:val="22"/>
              </w:rPr>
            </w:pPr>
            <w:r w:rsidRPr="003F11AA">
              <w:rPr>
                <w:rFonts w:asciiTheme="minorHAnsi" w:hAnsiTheme="minorHAnsi" w:cstheme="minorHAnsi"/>
                <w:b/>
                <w:bCs/>
                <w:sz w:val="22"/>
                <w:szCs w:val="22"/>
              </w:rPr>
              <w:t>Date de livraison</w:t>
            </w:r>
          </w:p>
        </w:tc>
      </w:tr>
      <w:tr w:rsidR="003F11AA" w:rsidRPr="003F11AA" w14:paraId="7A8F14AA" w14:textId="77777777" w:rsidTr="00CA3F22">
        <w:tc>
          <w:tcPr>
            <w:tcW w:w="8648" w:type="dxa"/>
            <w:vAlign w:val="center"/>
          </w:tcPr>
          <w:p w14:paraId="26301CA7" w14:textId="77777777" w:rsidR="003F11AA" w:rsidRPr="003F11AA" w:rsidRDefault="003F11AA" w:rsidP="003F11AA">
            <w:pPr>
              <w:pStyle w:val="NormalWeb"/>
              <w:numPr>
                <w:ilvl w:val="0"/>
                <w:numId w:val="83"/>
              </w:numPr>
              <w:spacing w:before="100" w:beforeAutospacing="1" w:after="0" w:line="276" w:lineRule="auto"/>
              <w:jc w:val="both"/>
              <w:rPr>
                <w:rFonts w:asciiTheme="minorHAnsi" w:hAnsiTheme="minorHAnsi" w:cstheme="minorHAnsi"/>
                <w:sz w:val="22"/>
                <w:szCs w:val="22"/>
              </w:rPr>
            </w:pPr>
            <w:r w:rsidRPr="003F11AA">
              <w:rPr>
                <w:rFonts w:asciiTheme="minorHAnsi" w:hAnsiTheme="minorHAnsi" w:cstheme="minorHAnsi"/>
                <w:sz w:val="22"/>
                <w:szCs w:val="22"/>
              </w:rPr>
              <w:t xml:space="preserve">Rapport d’évaluation détaillé de la structure existante et la proposition d’une nouvelle structure organisationnelle pour la fonction d'audit informatique, </w:t>
            </w:r>
            <w:r w:rsidRPr="003F11AA">
              <w:rPr>
                <w:rStyle w:val="lev"/>
                <w:rFonts w:asciiTheme="minorHAnsi" w:eastAsiaTheme="majorEastAsia" w:hAnsiTheme="minorHAnsi" w:cstheme="minorHAnsi"/>
                <w:sz w:val="22"/>
                <w:szCs w:val="22"/>
              </w:rPr>
              <w:t>incluant l’évaluation de maturité du SASI, l’analyse des contrôles généraux informatiques (ITGC), la cyber résilience et la continuité d’activité</w:t>
            </w:r>
            <w:r w:rsidRPr="003F11AA">
              <w:rPr>
                <w:rFonts w:asciiTheme="minorHAnsi" w:hAnsiTheme="minorHAnsi" w:cstheme="minorHAnsi"/>
                <w:sz w:val="22"/>
                <w:szCs w:val="22"/>
              </w:rPr>
              <w:t>, ainsi que l’évaluation des systèmes financiers critiques et infrastructures de paiement.</w:t>
            </w:r>
          </w:p>
        </w:tc>
        <w:tc>
          <w:tcPr>
            <w:tcW w:w="1984" w:type="dxa"/>
            <w:vAlign w:val="center"/>
          </w:tcPr>
          <w:p w14:paraId="1EC805B1" w14:textId="77777777" w:rsidR="003F11AA" w:rsidRPr="003F11AA" w:rsidRDefault="003F11AA" w:rsidP="00CA3F22">
            <w:pPr>
              <w:spacing w:line="276" w:lineRule="auto"/>
              <w:jc w:val="both"/>
              <w:rPr>
                <w:rFonts w:asciiTheme="minorHAnsi" w:hAnsiTheme="minorHAnsi" w:cstheme="minorHAnsi"/>
                <w:sz w:val="22"/>
                <w:szCs w:val="22"/>
              </w:rPr>
            </w:pPr>
            <w:r w:rsidRPr="003F11AA">
              <w:rPr>
                <w:rFonts w:asciiTheme="minorHAnsi" w:hAnsiTheme="minorHAnsi" w:cstheme="minorHAnsi"/>
                <w:sz w:val="22"/>
                <w:szCs w:val="22"/>
              </w:rPr>
              <w:t>Mois 01</w:t>
            </w:r>
          </w:p>
        </w:tc>
      </w:tr>
      <w:tr w:rsidR="003F11AA" w:rsidRPr="003F11AA" w14:paraId="64C803FE" w14:textId="77777777" w:rsidTr="00CA3F22">
        <w:tc>
          <w:tcPr>
            <w:tcW w:w="8648" w:type="dxa"/>
            <w:vAlign w:val="center"/>
          </w:tcPr>
          <w:p w14:paraId="5E18B4E4" w14:textId="77777777" w:rsidR="003F11AA" w:rsidRPr="003F11AA" w:rsidRDefault="003F11AA" w:rsidP="003F11AA">
            <w:pPr>
              <w:pStyle w:val="NormalWeb"/>
              <w:numPr>
                <w:ilvl w:val="0"/>
                <w:numId w:val="83"/>
              </w:numPr>
              <w:spacing w:before="100" w:beforeAutospacing="1" w:after="0" w:line="276" w:lineRule="auto"/>
              <w:jc w:val="both"/>
              <w:rPr>
                <w:rFonts w:asciiTheme="minorHAnsi" w:hAnsiTheme="minorHAnsi" w:cstheme="minorHAnsi"/>
                <w:sz w:val="22"/>
                <w:szCs w:val="22"/>
              </w:rPr>
            </w:pPr>
            <w:r w:rsidRPr="003F11AA">
              <w:rPr>
                <w:rFonts w:asciiTheme="minorHAnsi" w:hAnsiTheme="minorHAnsi" w:cstheme="minorHAnsi"/>
                <w:sz w:val="22"/>
                <w:szCs w:val="22"/>
              </w:rPr>
              <w:t>Un manuel de procédures pour la réalisation des missions d’audit aligné avec les normes internationales (IIA, COBIT, ISO, etc.), intégrant méthodologies, outils, bonnes pratiques et recommandations pour la conduite des audits assistés par la technologie.</w:t>
            </w:r>
          </w:p>
        </w:tc>
        <w:tc>
          <w:tcPr>
            <w:tcW w:w="1984" w:type="dxa"/>
            <w:vAlign w:val="center"/>
          </w:tcPr>
          <w:p w14:paraId="74E087D6" w14:textId="77777777" w:rsidR="003F11AA" w:rsidRPr="003F11AA" w:rsidRDefault="003F11AA" w:rsidP="00CA3F22">
            <w:pPr>
              <w:spacing w:line="276" w:lineRule="auto"/>
              <w:jc w:val="both"/>
              <w:rPr>
                <w:rFonts w:asciiTheme="minorHAnsi" w:hAnsiTheme="minorHAnsi" w:cstheme="minorHAnsi"/>
                <w:sz w:val="22"/>
                <w:szCs w:val="22"/>
              </w:rPr>
            </w:pPr>
            <w:r w:rsidRPr="003F11AA">
              <w:rPr>
                <w:rFonts w:asciiTheme="minorHAnsi" w:hAnsiTheme="minorHAnsi" w:cstheme="minorHAnsi"/>
                <w:sz w:val="22"/>
                <w:szCs w:val="22"/>
              </w:rPr>
              <w:t>Mois 2 et 3</w:t>
            </w:r>
          </w:p>
        </w:tc>
      </w:tr>
      <w:tr w:rsidR="003F11AA" w:rsidRPr="003F11AA" w14:paraId="6A715C96" w14:textId="77777777" w:rsidTr="00CA3F22">
        <w:tc>
          <w:tcPr>
            <w:tcW w:w="8648" w:type="dxa"/>
            <w:vAlign w:val="center"/>
          </w:tcPr>
          <w:p w14:paraId="684E0CCD" w14:textId="77777777" w:rsidR="003F11AA" w:rsidRPr="003F11AA" w:rsidRDefault="003F11AA" w:rsidP="003F11AA">
            <w:pPr>
              <w:pStyle w:val="Paragraphedeliste"/>
              <w:numPr>
                <w:ilvl w:val="0"/>
                <w:numId w:val="83"/>
              </w:numPr>
              <w:spacing w:line="276" w:lineRule="auto"/>
              <w:jc w:val="both"/>
              <w:rPr>
                <w:rFonts w:asciiTheme="minorHAnsi" w:hAnsiTheme="minorHAnsi" w:cstheme="minorHAnsi"/>
                <w:sz w:val="22"/>
                <w:szCs w:val="22"/>
              </w:rPr>
            </w:pPr>
            <w:r w:rsidRPr="003F11AA">
              <w:rPr>
                <w:rFonts w:asciiTheme="minorHAnsi" w:hAnsiTheme="minorHAnsi" w:cstheme="minorHAnsi"/>
                <w:sz w:val="22"/>
                <w:szCs w:val="22"/>
              </w:rPr>
              <w:t xml:space="preserve">Une cartographie complète des risques informatiques de la banque, intégrant les risques liés aux technologies émergentes (IA, automatisation), la gouvernance des données et les risques de sécurité, </w:t>
            </w:r>
            <w:r w:rsidRPr="003F11AA">
              <w:rPr>
                <w:rStyle w:val="lev"/>
                <w:rFonts w:asciiTheme="minorHAnsi" w:eastAsiaTheme="majorEastAsia" w:hAnsiTheme="minorHAnsi" w:cstheme="minorHAnsi"/>
                <w:sz w:val="22"/>
                <w:szCs w:val="22"/>
              </w:rPr>
              <w:t>accompagnée du plan d’audit sur trois (3) ans au moins correspondant et des priorités de traitement</w:t>
            </w:r>
            <w:r w:rsidRPr="003F11AA">
              <w:rPr>
                <w:rFonts w:asciiTheme="minorHAnsi" w:hAnsiTheme="minorHAnsi" w:cstheme="minorHAnsi"/>
                <w:sz w:val="22"/>
                <w:szCs w:val="22"/>
              </w:rPr>
              <w:t>.</w:t>
            </w:r>
          </w:p>
        </w:tc>
        <w:tc>
          <w:tcPr>
            <w:tcW w:w="1984" w:type="dxa"/>
            <w:vAlign w:val="center"/>
          </w:tcPr>
          <w:p w14:paraId="154DF309" w14:textId="77777777" w:rsidR="003F11AA" w:rsidRPr="003F11AA" w:rsidRDefault="003F11AA" w:rsidP="00CA3F22">
            <w:pPr>
              <w:spacing w:line="276" w:lineRule="auto"/>
              <w:jc w:val="both"/>
              <w:rPr>
                <w:rFonts w:asciiTheme="minorHAnsi" w:hAnsiTheme="minorHAnsi" w:cstheme="minorHAnsi"/>
                <w:sz w:val="22"/>
                <w:szCs w:val="22"/>
              </w:rPr>
            </w:pPr>
            <w:r w:rsidRPr="003F11AA">
              <w:rPr>
                <w:rFonts w:asciiTheme="minorHAnsi" w:hAnsiTheme="minorHAnsi" w:cstheme="minorHAnsi"/>
                <w:sz w:val="22"/>
                <w:szCs w:val="22"/>
              </w:rPr>
              <w:t>Mois 3 et 4</w:t>
            </w:r>
          </w:p>
        </w:tc>
      </w:tr>
      <w:tr w:rsidR="003F11AA" w:rsidRPr="003F11AA" w14:paraId="736B0E41" w14:textId="77777777" w:rsidTr="00CA3F22">
        <w:tc>
          <w:tcPr>
            <w:tcW w:w="8648" w:type="dxa"/>
            <w:vAlign w:val="center"/>
          </w:tcPr>
          <w:p w14:paraId="19F9C8CD" w14:textId="77777777" w:rsidR="003F11AA" w:rsidRPr="003F11AA" w:rsidRDefault="003F11AA" w:rsidP="003F11AA">
            <w:pPr>
              <w:pStyle w:val="NormalWeb"/>
              <w:numPr>
                <w:ilvl w:val="0"/>
                <w:numId w:val="83"/>
              </w:numPr>
              <w:spacing w:before="100" w:beforeAutospacing="1" w:after="0" w:line="276" w:lineRule="auto"/>
              <w:jc w:val="both"/>
              <w:rPr>
                <w:rFonts w:asciiTheme="minorHAnsi" w:hAnsiTheme="minorHAnsi" w:cstheme="minorHAnsi"/>
                <w:sz w:val="22"/>
                <w:szCs w:val="22"/>
              </w:rPr>
            </w:pPr>
            <w:r w:rsidRPr="003F11AA">
              <w:rPr>
                <w:rFonts w:asciiTheme="minorHAnsi" w:hAnsiTheme="minorHAnsi" w:cstheme="minorHAnsi"/>
                <w:sz w:val="22"/>
                <w:szCs w:val="22"/>
              </w:rPr>
              <w:lastRenderedPageBreak/>
              <w:t xml:space="preserve">Plan de formation et sessions de coaching pour le personnel du SASI, </w:t>
            </w:r>
            <w:r w:rsidRPr="003F11AA">
              <w:rPr>
                <w:rStyle w:val="lev"/>
                <w:rFonts w:asciiTheme="minorHAnsi" w:eastAsiaTheme="majorEastAsia" w:hAnsiTheme="minorHAnsi" w:cstheme="minorHAnsi"/>
                <w:sz w:val="22"/>
                <w:szCs w:val="22"/>
              </w:rPr>
              <w:t>couvrant cybersécurité, intelligence artificielle, audit assisté par la technologie, bonnes pratiques internationales et certifications pertinentes (CISA, CISSP, ISO 27001, etc.)</w:t>
            </w:r>
          </w:p>
        </w:tc>
        <w:tc>
          <w:tcPr>
            <w:tcW w:w="1984" w:type="dxa"/>
            <w:vAlign w:val="center"/>
          </w:tcPr>
          <w:p w14:paraId="1E991FF0" w14:textId="77777777" w:rsidR="003F11AA" w:rsidRPr="003F11AA" w:rsidRDefault="003F11AA" w:rsidP="00CA3F22">
            <w:pPr>
              <w:spacing w:line="276" w:lineRule="auto"/>
              <w:jc w:val="both"/>
              <w:rPr>
                <w:rFonts w:asciiTheme="minorHAnsi" w:hAnsiTheme="minorHAnsi" w:cstheme="minorHAnsi"/>
                <w:sz w:val="22"/>
                <w:szCs w:val="22"/>
              </w:rPr>
            </w:pPr>
            <w:r w:rsidRPr="003F11AA">
              <w:rPr>
                <w:rFonts w:asciiTheme="minorHAnsi" w:hAnsiTheme="minorHAnsi" w:cstheme="minorHAnsi"/>
                <w:sz w:val="22"/>
                <w:szCs w:val="22"/>
              </w:rPr>
              <w:t>Mois 4 et 6</w:t>
            </w:r>
          </w:p>
        </w:tc>
      </w:tr>
      <w:tr w:rsidR="003F11AA" w:rsidRPr="003F11AA" w14:paraId="16BDD813" w14:textId="77777777" w:rsidTr="00CA3F22">
        <w:tc>
          <w:tcPr>
            <w:tcW w:w="8648" w:type="dxa"/>
            <w:vAlign w:val="center"/>
          </w:tcPr>
          <w:p w14:paraId="6D0ECC2C" w14:textId="77777777" w:rsidR="003F11AA" w:rsidRPr="003F11AA" w:rsidRDefault="003F11AA" w:rsidP="003F11AA">
            <w:pPr>
              <w:pStyle w:val="NormalWeb"/>
              <w:numPr>
                <w:ilvl w:val="0"/>
                <w:numId w:val="83"/>
              </w:numPr>
              <w:spacing w:before="100" w:beforeAutospacing="1" w:after="0" w:line="276" w:lineRule="auto"/>
              <w:jc w:val="both"/>
              <w:rPr>
                <w:rFonts w:asciiTheme="minorHAnsi" w:hAnsiTheme="minorHAnsi" w:cstheme="minorHAnsi"/>
                <w:sz w:val="22"/>
                <w:szCs w:val="22"/>
              </w:rPr>
            </w:pPr>
            <w:r w:rsidRPr="003F11AA">
              <w:rPr>
                <w:rFonts w:asciiTheme="minorHAnsi" w:hAnsiTheme="minorHAnsi" w:cstheme="minorHAnsi"/>
                <w:sz w:val="22"/>
                <w:szCs w:val="22"/>
              </w:rPr>
              <w:t xml:space="preserve">Feuille de route opérationnelle pour la mise en œuvre des recommandations, </w:t>
            </w:r>
            <w:r w:rsidRPr="003F11AA">
              <w:rPr>
                <w:rStyle w:val="lev"/>
                <w:rFonts w:asciiTheme="minorHAnsi" w:eastAsiaTheme="majorEastAsia" w:hAnsiTheme="minorHAnsi" w:cstheme="minorHAnsi"/>
                <w:sz w:val="22"/>
                <w:szCs w:val="22"/>
              </w:rPr>
              <w:t>détaillant la priorisation des actions, les ressources nécessaires, le calendrier prévisionnel et les indicateurs de performance</w:t>
            </w:r>
          </w:p>
        </w:tc>
        <w:tc>
          <w:tcPr>
            <w:tcW w:w="1984" w:type="dxa"/>
            <w:vAlign w:val="center"/>
          </w:tcPr>
          <w:p w14:paraId="6BBB97DD" w14:textId="77777777" w:rsidR="003F11AA" w:rsidRPr="003F11AA" w:rsidRDefault="003F11AA" w:rsidP="00CA3F22">
            <w:pPr>
              <w:spacing w:line="276" w:lineRule="auto"/>
              <w:jc w:val="both"/>
              <w:rPr>
                <w:rFonts w:asciiTheme="minorHAnsi" w:hAnsiTheme="minorHAnsi" w:cstheme="minorHAnsi"/>
                <w:sz w:val="22"/>
                <w:szCs w:val="22"/>
              </w:rPr>
            </w:pPr>
            <w:r w:rsidRPr="003F11AA">
              <w:rPr>
                <w:rFonts w:asciiTheme="minorHAnsi" w:hAnsiTheme="minorHAnsi" w:cstheme="minorHAnsi"/>
                <w:sz w:val="22"/>
                <w:szCs w:val="22"/>
              </w:rPr>
              <w:t>Mois 4 et 6</w:t>
            </w:r>
          </w:p>
        </w:tc>
      </w:tr>
    </w:tbl>
    <w:p w14:paraId="6A827A72" w14:textId="77777777" w:rsidR="000F4BC6" w:rsidRPr="000F4BC6" w:rsidRDefault="000F4BC6" w:rsidP="00200A7F">
      <w:pPr>
        <w:jc w:val="both"/>
      </w:pPr>
    </w:p>
    <w:p w14:paraId="15B70C93" w14:textId="77777777" w:rsidR="00EF653D" w:rsidRPr="00A86E43" w:rsidRDefault="00EF653D" w:rsidP="00200A7F">
      <w:pPr>
        <w:pStyle w:val="Titre2"/>
        <w:spacing w:before="120" w:after="60"/>
        <w:jc w:val="both"/>
        <w:rPr>
          <w:rFonts w:asciiTheme="minorHAnsi" w:hAnsiTheme="minorHAnsi" w:cstheme="minorHAnsi"/>
          <w:sz w:val="22"/>
          <w:szCs w:val="22"/>
        </w:rPr>
      </w:pPr>
      <w:bookmarkStart w:id="40" w:name="_Toc392669642"/>
      <w:bookmarkStart w:id="41" w:name="_Toc220062009"/>
      <w:bookmarkStart w:id="42" w:name="_Toc392669644"/>
      <w:bookmarkEnd w:id="39"/>
      <w:r w:rsidRPr="00A86E43">
        <w:rPr>
          <w:rFonts w:asciiTheme="minorHAnsi" w:hAnsiTheme="minorHAnsi" w:cstheme="minorHAnsi"/>
          <w:sz w:val="22"/>
          <w:szCs w:val="22"/>
        </w:rPr>
        <w:t>Expert en charge de l’exécution de la mission</w:t>
      </w:r>
      <w:bookmarkEnd w:id="40"/>
      <w:bookmarkEnd w:id="41"/>
    </w:p>
    <w:p w14:paraId="2A6A1502" w14:textId="6193A58C" w:rsidR="00EF653D" w:rsidRPr="00A86E43" w:rsidRDefault="00EF653D" w:rsidP="00200A7F">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mission d’expertise doit être assurée par </w:t>
      </w:r>
      <w:r w:rsidR="00725B1A" w:rsidRPr="00A86E43">
        <w:rPr>
          <w:rFonts w:asciiTheme="minorHAnsi" w:hAnsiTheme="minorHAnsi" w:cstheme="minorHAnsi"/>
          <w:szCs w:val="22"/>
        </w:rPr>
        <w:t xml:space="preserve">plusieurs </w:t>
      </w:r>
      <w:r w:rsidRPr="00A86E43">
        <w:rPr>
          <w:rFonts w:asciiTheme="minorHAnsi" w:hAnsiTheme="minorHAnsi" w:cstheme="minorHAnsi"/>
          <w:szCs w:val="22"/>
        </w:rPr>
        <w:t>expert</w:t>
      </w:r>
      <w:r w:rsidR="00725B1A" w:rsidRPr="00A86E43">
        <w:rPr>
          <w:rFonts w:asciiTheme="minorHAnsi" w:hAnsiTheme="minorHAnsi" w:cstheme="minorHAnsi"/>
          <w:szCs w:val="22"/>
        </w:rPr>
        <w:t xml:space="preserve">s </w:t>
      </w:r>
      <w:r w:rsidR="000F4BC6" w:rsidRPr="00A86E43">
        <w:rPr>
          <w:rFonts w:asciiTheme="minorHAnsi" w:hAnsiTheme="minorHAnsi" w:cstheme="minorHAnsi"/>
          <w:szCs w:val="22"/>
        </w:rPr>
        <w:t>désignés dont</w:t>
      </w:r>
      <w:r w:rsidRPr="00A86E43">
        <w:rPr>
          <w:rFonts w:asciiTheme="minorHAnsi" w:hAnsiTheme="minorHAnsi" w:cstheme="minorHAnsi"/>
          <w:szCs w:val="22"/>
        </w:rPr>
        <w:t xml:space="preserve"> le</w:t>
      </w:r>
      <w:r w:rsidR="003465EC">
        <w:rPr>
          <w:rFonts w:asciiTheme="minorHAnsi" w:hAnsiTheme="minorHAnsi" w:cstheme="minorHAnsi"/>
          <w:szCs w:val="22"/>
        </w:rPr>
        <w:t>s</w:t>
      </w:r>
      <w:r w:rsidRPr="00A86E43">
        <w:rPr>
          <w:rFonts w:asciiTheme="minorHAnsi" w:hAnsiTheme="minorHAnsi" w:cstheme="minorHAnsi"/>
          <w:szCs w:val="22"/>
        </w:rPr>
        <w:t xml:space="preserve"> CV </w:t>
      </w:r>
      <w:r w:rsidR="003465EC">
        <w:rPr>
          <w:rFonts w:asciiTheme="minorHAnsi" w:hAnsiTheme="minorHAnsi" w:cstheme="minorHAnsi"/>
          <w:szCs w:val="22"/>
        </w:rPr>
        <w:t>sont</w:t>
      </w:r>
      <w:r w:rsidR="003465EC" w:rsidRPr="00A86E43">
        <w:rPr>
          <w:rFonts w:asciiTheme="minorHAnsi" w:hAnsiTheme="minorHAnsi" w:cstheme="minorHAnsi"/>
          <w:szCs w:val="22"/>
        </w:rPr>
        <w:t xml:space="preserve"> </w:t>
      </w:r>
      <w:r w:rsidRPr="00A86E43">
        <w:rPr>
          <w:rFonts w:asciiTheme="minorHAnsi" w:hAnsiTheme="minorHAnsi" w:cstheme="minorHAnsi"/>
          <w:szCs w:val="22"/>
        </w:rPr>
        <w:t>annexé</w:t>
      </w:r>
      <w:r w:rsidR="003465EC">
        <w:rPr>
          <w:rFonts w:asciiTheme="minorHAnsi" w:hAnsiTheme="minorHAnsi" w:cstheme="minorHAnsi"/>
          <w:szCs w:val="22"/>
        </w:rPr>
        <w:t>s</w:t>
      </w:r>
      <w:r w:rsidRPr="00A86E43">
        <w:rPr>
          <w:rFonts w:asciiTheme="minorHAnsi" w:hAnsiTheme="minorHAnsi" w:cstheme="minorHAnsi"/>
          <w:szCs w:val="22"/>
        </w:rPr>
        <w:t xml:space="preserve"> au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2B4AAA5" w14:textId="77777777" w:rsidR="00EF653D" w:rsidRPr="00A86E43" w:rsidRDefault="00EF653D" w:rsidP="00200A7F">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conséquence, le </w:t>
      </w:r>
      <w:r w:rsidR="00825236"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ne pourra </w:t>
      </w:r>
      <w:r w:rsidR="00725B1A" w:rsidRPr="00A86E43">
        <w:rPr>
          <w:rFonts w:asciiTheme="minorHAnsi" w:hAnsiTheme="minorHAnsi" w:cstheme="minorHAnsi"/>
          <w:sz w:val="22"/>
          <w:szCs w:val="22"/>
        </w:rPr>
        <w:t>substituer un expert désigné par un autre, sur la mise en œuvre des prestations qui lui étai</w:t>
      </w:r>
      <w:r w:rsidR="00ED37FE" w:rsidRPr="00A86E43">
        <w:rPr>
          <w:rFonts w:asciiTheme="minorHAnsi" w:hAnsiTheme="minorHAnsi" w:cstheme="minorHAnsi"/>
          <w:sz w:val="22"/>
          <w:szCs w:val="22"/>
        </w:rPr>
        <w:t>en</w:t>
      </w:r>
      <w:r w:rsidR="00725B1A" w:rsidRPr="00A86E43">
        <w:rPr>
          <w:rFonts w:asciiTheme="minorHAnsi" w:hAnsiTheme="minorHAnsi" w:cstheme="minorHAnsi"/>
          <w:sz w:val="22"/>
          <w:szCs w:val="22"/>
        </w:rPr>
        <w:t>t attribuée</w:t>
      </w:r>
      <w:r w:rsidR="00ED37FE" w:rsidRPr="00A86E43">
        <w:rPr>
          <w:rFonts w:asciiTheme="minorHAnsi" w:hAnsiTheme="minorHAnsi" w:cstheme="minorHAnsi"/>
          <w:sz w:val="22"/>
          <w:szCs w:val="22"/>
        </w:rPr>
        <w:t>s</w:t>
      </w:r>
      <w:r w:rsidR="00725B1A" w:rsidRPr="00A86E43">
        <w:rPr>
          <w:rFonts w:asciiTheme="minorHAnsi" w:hAnsiTheme="minorHAnsi" w:cstheme="minorHAnsi"/>
          <w:sz w:val="22"/>
          <w:szCs w:val="22"/>
        </w:rPr>
        <w:t xml:space="preserve"> </w:t>
      </w:r>
      <w:r w:rsidRPr="00A86E43">
        <w:rPr>
          <w:rFonts w:asciiTheme="minorHAnsi" w:hAnsiTheme="minorHAnsi" w:cstheme="minorHAnsi"/>
          <w:sz w:val="22"/>
          <w:szCs w:val="22"/>
        </w:rPr>
        <w:t>sans l’accord préalable écrit d’</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w:t>
      </w:r>
    </w:p>
    <w:p w14:paraId="28034945" w14:textId="77777777" w:rsidR="00E25D2D" w:rsidRPr="00A86E43" w:rsidRDefault="00800C6C" w:rsidP="00200A7F">
      <w:pPr>
        <w:pStyle w:val="Titre2"/>
        <w:spacing w:before="120" w:after="60"/>
        <w:jc w:val="both"/>
        <w:rPr>
          <w:rFonts w:asciiTheme="minorHAnsi" w:hAnsiTheme="minorHAnsi" w:cstheme="minorHAnsi"/>
          <w:sz w:val="22"/>
          <w:szCs w:val="22"/>
        </w:rPr>
      </w:pPr>
      <w:bookmarkStart w:id="43" w:name="_Toc220062010"/>
      <w:r w:rsidRPr="00A86E43">
        <w:rPr>
          <w:rFonts w:asciiTheme="minorHAnsi" w:hAnsiTheme="minorHAnsi" w:cstheme="minorHAnsi"/>
          <w:sz w:val="22"/>
          <w:szCs w:val="22"/>
        </w:rPr>
        <w:t>Lieu d’exécution</w:t>
      </w:r>
      <w:bookmarkEnd w:id="42"/>
      <w:bookmarkEnd w:id="43"/>
    </w:p>
    <w:p w14:paraId="211EA0ED" w14:textId="1D2068F5" w:rsidR="00E25D2D" w:rsidRPr="00A86E43" w:rsidRDefault="005563C9" w:rsidP="00200A7F">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prestations</w:t>
      </w:r>
      <w:r w:rsidR="00E25D2D" w:rsidRPr="00A86E43">
        <w:rPr>
          <w:rFonts w:asciiTheme="minorHAnsi" w:hAnsiTheme="minorHAnsi" w:cstheme="minorHAnsi"/>
          <w:szCs w:val="22"/>
        </w:rPr>
        <w:t xml:space="preserve"> seront </w:t>
      </w:r>
      <w:r w:rsidRPr="00A86E43">
        <w:rPr>
          <w:rFonts w:asciiTheme="minorHAnsi" w:hAnsiTheme="minorHAnsi" w:cstheme="minorHAnsi"/>
          <w:szCs w:val="22"/>
        </w:rPr>
        <w:t>exécutées</w:t>
      </w:r>
      <w:r w:rsidR="00E25D2D" w:rsidRPr="00A86E43">
        <w:rPr>
          <w:rFonts w:asciiTheme="minorHAnsi" w:hAnsiTheme="minorHAnsi" w:cstheme="minorHAnsi"/>
          <w:szCs w:val="22"/>
        </w:rPr>
        <w:t xml:space="preserve"> en</w:t>
      </w:r>
      <w:r w:rsidR="000F4BC6">
        <w:rPr>
          <w:rFonts w:asciiTheme="minorHAnsi" w:hAnsiTheme="minorHAnsi" w:cstheme="minorHAnsi"/>
          <w:szCs w:val="22"/>
        </w:rPr>
        <w:t xml:space="preserve"> Haïti</w:t>
      </w:r>
      <w:r w:rsidR="003F11AA">
        <w:rPr>
          <w:rFonts w:asciiTheme="minorHAnsi" w:hAnsiTheme="minorHAnsi" w:cstheme="minorHAnsi"/>
          <w:szCs w:val="22"/>
        </w:rPr>
        <w:t xml:space="preserve"> spécifiquement </w:t>
      </w:r>
      <w:r w:rsidR="0060766C" w:rsidRPr="003F11AA">
        <w:rPr>
          <w:rFonts w:asciiTheme="minorHAnsi" w:hAnsiTheme="minorHAnsi" w:cstheme="minorHAnsi"/>
          <w:szCs w:val="22"/>
        </w:rPr>
        <w:t>(30</w:t>
      </w:r>
      <w:r w:rsidR="003F11AA" w:rsidRPr="003F11AA">
        <w:rPr>
          <w:rFonts w:asciiTheme="minorHAnsi" w:hAnsiTheme="minorHAnsi" w:cstheme="minorHAnsi"/>
          <w:szCs w:val="22"/>
        </w:rPr>
        <w:t>% à Port-au-Prince et/ ou Cap-Haitien)</w:t>
      </w:r>
      <w:r w:rsidR="000F4BC6">
        <w:rPr>
          <w:rFonts w:asciiTheme="minorHAnsi" w:hAnsiTheme="minorHAnsi" w:cstheme="minorHAnsi"/>
          <w:szCs w:val="22"/>
        </w:rPr>
        <w:t>,</w:t>
      </w:r>
      <w:r w:rsidR="005601DA">
        <w:rPr>
          <w:rFonts w:asciiTheme="minorHAnsi" w:hAnsiTheme="minorHAnsi" w:cstheme="minorHAnsi"/>
          <w:szCs w:val="22"/>
        </w:rPr>
        <w:t xml:space="preserve"> </w:t>
      </w:r>
      <w:r w:rsidR="000F4BC6" w:rsidRPr="000F4BC6">
        <w:rPr>
          <w:rFonts w:asciiTheme="minorHAnsi" w:hAnsiTheme="minorHAnsi" w:cstheme="minorHAnsi"/>
          <w:szCs w:val="22"/>
        </w:rPr>
        <w:t>et</w:t>
      </w:r>
      <w:r w:rsidR="003F11AA" w:rsidRPr="003F11AA">
        <w:rPr>
          <w:rFonts w:asciiTheme="minorHAnsi" w:hAnsiTheme="minorHAnsi" w:cstheme="minorHAnsi"/>
          <w:szCs w:val="22"/>
        </w:rPr>
        <w:t xml:space="preserve"> 70% distanciel</w:t>
      </w:r>
      <w:r w:rsidR="0060766C">
        <w:rPr>
          <w:rFonts w:asciiTheme="minorHAnsi" w:hAnsiTheme="minorHAnsi" w:cstheme="minorHAnsi"/>
          <w:szCs w:val="22"/>
        </w:rPr>
        <w:t>, si le contexte sécuritaire le permet.</w:t>
      </w:r>
    </w:p>
    <w:p w14:paraId="090811EF" w14:textId="67DCC38B" w:rsidR="002049D5" w:rsidRDefault="002049D5" w:rsidP="00200A7F">
      <w:pPr>
        <w:pStyle w:val="Titre2"/>
        <w:spacing w:before="240" w:after="60"/>
        <w:jc w:val="both"/>
        <w:rPr>
          <w:rFonts w:asciiTheme="minorHAnsi" w:hAnsiTheme="minorHAnsi" w:cstheme="minorHAnsi"/>
          <w:sz w:val="22"/>
          <w:szCs w:val="22"/>
        </w:rPr>
      </w:pPr>
      <w:bookmarkStart w:id="44" w:name="_Toc220062011"/>
      <w:bookmarkStart w:id="45" w:name="_Toc392669645"/>
      <w:r>
        <w:rPr>
          <w:rFonts w:asciiTheme="minorHAnsi" w:hAnsiTheme="minorHAnsi" w:cstheme="minorHAnsi"/>
          <w:sz w:val="22"/>
          <w:szCs w:val="22"/>
        </w:rPr>
        <w:t>Langue du contrat</w:t>
      </w:r>
      <w:bookmarkEnd w:id="44"/>
    </w:p>
    <w:p w14:paraId="1B469213" w14:textId="7BCBF916" w:rsidR="002049D5" w:rsidRPr="00E41C9A" w:rsidRDefault="002049D5" w:rsidP="00200A7F">
      <w:pPr>
        <w:ind w:left="567"/>
        <w:jc w:val="both"/>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200A7F">
      <w:pPr>
        <w:pStyle w:val="Titre2"/>
        <w:spacing w:before="120" w:after="60"/>
        <w:jc w:val="both"/>
        <w:rPr>
          <w:rFonts w:asciiTheme="minorHAnsi" w:hAnsiTheme="minorHAnsi" w:cstheme="minorHAnsi"/>
          <w:sz w:val="22"/>
          <w:szCs w:val="22"/>
        </w:rPr>
      </w:pPr>
      <w:bookmarkStart w:id="46" w:name="_Toc220062012"/>
      <w:r w:rsidRPr="00A86E43">
        <w:rPr>
          <w:rFonts w:asciiTheme="minorHAnsi" w:hAnsiTheme="minorHAnsi" w:cstheme="minorHAnsi"/>
          <w:sz w:val="22"/>
          <w:szCs w:val="22"/>
        </w:rPr>
        <w:t xml:space="preserve">Engagement du </w:t>
      </w:r>
      <w:bookmarkEnd w:id="45"/>
      <w:r w:rsidR="00825236" w:rsidRPr="003A0706">
        <w:rPr>
          <w:rFonts w:asciiTheme="minorHAnsi" w:hAnsiTheme="minorHAnsi" w:cstheme="minorHAnsi"/>
          <w:smallCaps/>
          <w:sz w:val="22"/>
          <w:szCs w:val="22"/>
        </w:rPr>
        <w:t>Contractant</w:t>
      </w:r>
      <w:bookmarkEnd w:id="46"/>
    </w:p>
    <w:p w14:paraId="52A0C7B3" w14:textId="77777777" w:rsidR="00456853" w:rsidRPr="00A86E43" w:rsidRDefault="00456853" w:rsidP="00200A7F">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200A7F">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conformer au cahier des charges </w:t>
      </w:r>
      <w:r w:rsidRPr="00A86E43">
        <w:rPr>
          <w:rFonts w:asciiTheme="minorHAnsi" w:hAnsiTheme="minorHAnsi" w:cstheme="minorHAnsi"/>
          <w:smallCaps/>
          <w:szCs w:val="22"/>
        </w:rPr>
        <w:t>;</w:t>
      </w:r>
    </w:p>
    <w:p w14:paraId="6C182559" w14:textId="77777777" w:rsidR="00456853" w:rsidRPr="00A86E43" w:rsidRDefault="00456853" w:rsidP="00200A7F">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200A7F">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200A7F">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200A7F">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200A7F">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200A7F">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200A7F">
      <w:pPr>
        <w:pStyle w:val="u"/>
        <w:widowControl w:val="0"/>
        <w:numPr>
          <w:ilvl w:val="0"/>
          <w:numId w:val="11"/>
        </w:numPr>
        <w:spacing w:before="60"/>
        <w:rPr>
          <w:rFonts w:asciiTheme="minorHAnsi" w:hAnsiTheme="minorHAnsi" w:cstheme="minorHAnsi"/>
          <w:szCs w:val="22"/>
        </w:rPr>
      </w:pPr>
      <w:r w:rsidRPr="00A86E43">
        <w:rPr>
          <w:rFonts w:asciiTheme="minorHAnsi" w:hAnsiTheme="minorHAnsi" w:cstheme="minorHAnsi"/>
          <w:szCs w:val="22"/>
        </w:rPr>
        <w:t xml:space="preserve">appliquer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200A7F">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200A7F">
      <w:pPr>
        <w:pStyle w:val="u"/>
        <w:widowControl w:val="0"/>
        <w:numPr>
          <w:ilvl w:val="0"/>
          <w:numId w:val="11"/>
        </w:numPr>
        <w:spacing w:before="120"/>
        <w:rPr>
          <w:rFonts w:asciiTheme="minorHAnsi" w:hAnsiTheme="minorHAnsi" w:cstheme="minorHAnsi"/>
          <w:szCs w:val="22"/>
        </w:rPr>
      </w:pPr>
      <w:r w:rsidRPr="00A86E43">
        <w:rPr>
          <w:rFonts w:asciiTheme="minorHAnsi" w:hAnsiTheme="minorHAnsi" w:cstheme="minorHAnsi"/>
          <w:szCs w:val="22"/>
        </w:rPr>
        <w:lastRenderedPageBreak/>
        <w:t>réalise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44D4696A" w:rsidR="003A4792" w:rsidRDefault="003A4792" w:rsidP="00200A7F">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utilise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08042608" w14:textId="77777777" w:rsidR="00CC7B27" w:rsidRDefault="00CC7B27" w:rsidP="00200A7F">
      <w:pPr>
        <w:pStyle w:val="u"/>
        <w:widowControl w:val="0"/>
        <w:spacing w:before="60"/>
        <w:rPr>
          <w:rFonts w:asciiTheme="minorHAnsi" w:hAnsiTheme="minorHAnsi" w:cstheme="minorHAnsi"/>
          <w:szCs w:val="22"/>
        </w:rPr>
      </w:pPr>
    </w:p>
    <w:p w14:paraId="77C84FE4" w14:textId="44F1213A" w:rsidR="006F29AA" w:rsidRPr="006F29AA" w:rsidRDefault="006F29AA" w:rsidP="00200A7F">
      <w:pPr>
        <w:pStyle w:val="u"/>
        <w:widowControl w:val="0"/>
        <w:spacing w:before="60"/>
        <w:rPr>
          <w:rFonts w:asciiTheme="minorHAnsi" w:hAnsiTheme="minorHAnsi" w:cstheme="minorHAnsi"/>
          <w:szCs w:val="22"/>
        </w:rPr>
      </w:pPr>
      <w:r w:rsidRPr="006F29AA">
        <w:rPr>
          <w:rFonts w:asciiTheme="minorHAnsi" w:hAnsiTheme="minorHAnsi" w:cstheme="minorHAnsi"/>
          <w:szCs w:val="22"/>
        </w:rPr>
        <w:t xml:space="preserve">Le </w:t>
      </w:r>
      <w:r w:rsidR="00F2760C" w:rsidRPr="003A0706">
        <w:rPr>
          <w:rFonts w:asciiTheme="minorHAnsi" w:hAnsiTheme="minorHAnsi" w:cstheme="minorHAnsi"/>
          <w:smallCaps/>
          <w:szCs w:val="22"/>
        </w:rPr>
        <w:t>Contractant</w:t>
      </w:r>
      <w:r w:rsidRPr="006F29AA">
        <w:rPr>
          <w:rFonts w:asciiTheme="minorHAnsi" w:hAnsiTheme="minorHAnsi" w:cstheme="minorHAnsi"/>
          <w:szCs w:val="22"/>
        </w:rPr>
        <w:t xml:space="preserve"> s’engage à assurer, pendant toute la durée du </w:t>
      </w:r>
      <w:r w:rsidR="00F2760C" w:rsidRPr="00A86E43">
        <w:rPr>
          <w:rFonts w:asciiTheme="minorHAnsi" w:hAnsiTheme="minorHAnsi" w:cstheme="minorHAnsi"/>
          <w:smallCaps/>
          <w:szCs w:val="22"/>
        </w:rPr>
        <w:t>Contrat</w:t>
      </w:r>
      <w:r w:rsidRPr="006F29AA">
        <w:rPr>
          <w:rFonts w:asciiTheme="minorHAnsi" w:hAnsiTheme="minorHAnsi" w:cstheme="minorHAnsi"/>
          <w:szCs w:val="22"/>
        </w:rPr>
        <w:t>, une traçabilité suffisante de l’exécution des prestations permettant de démontrer la réalité, la qualité, la conformité et le rattachement des prestation</w:t>
      </w:r>
      <w:r w:rsidR="001012CA">
        <w:rPr>
          <w:rFonts w:asciiTheme="minorHAnsi" w:hAnsiTheme="minorHAnsi" w:cstheme="minorHAnsi"/>
          <w:szCs w:val="22"/>
        </w:rPr>
        <w:t xml:space="preserve">s réalisées au présent </w:t>
      </w:r>
      <w:r w:rsidR="00F2760C" w:rsidRPr="00A86E43">
        <w:rPr>
          <w:rFonts w:asciiTheme="minorHAnsi" w:hAnsiTheme="minorHAnsi" w:cstheme="minorHAnsi"/>
          <w:smallCaps/>
          <w:szCs w:val="22"/>
        </w:rPr>
        <w:t>Contrat</w:t>
      </w:r>
      <w:r w:rsidR="001012CA">
        <w:rPr>
          <w:rFonts w:asciiTheme="minorHAnsi" w:hAnsiTheme="minorHAnsi" w:cstheme="minorHAnsi"/>
          <w:szCs w:val="22"/>
        </w:rPr>
        <w:t>.</w:t>
      </w:r>
    </w:p>
    <w:p w14:paraId="5A59D42B" w14:textId="57D6D7B3" w:rsidR="006F29AA" w:rsidRPr="006F29AA" w:rsidRDefault="006F29AA" w:rsidP="00200A7F">
      <w:pPr>
        <w:pStyle w:val="u"/>
        <w:widowControl w:val="0"/>
        <w:spacing w:before="60"/>
        <w:rPr>
          <w:rFonts w:asciiTheme="minorHAnsi" w:hAnsiTheme="minorHAnsi" w:cstheme="minorHAnsi"/>
          <w:szCs w:val="22"/>
        </w:rPr>
      </w:pPr>
      <w:r w:rsidRPr="006F29AA">
        <w:rPr>
          <w:rFonts w:asciiTheme="minorHAnsi" w:hAnsiTheme="minorHAnsi" w:cstheme="minorHAnsi"/>
          <w:szCs w:val="22"/>
        </w:rPr>
        <w:t xml:space="preserve">À ce titre, le </w:t>
      </w:r>
      <w:r w:rsidR="00F2760C" w:rsidRPr="003A0706">
        <w:rPr>
          <w:rFonts w:asciiTheme="minorHAnsi" w:hAnsiTheme="minorHAnsi" w:cstheme="minorHAnsi"/>
          <w:smallCaps/>
          <w:szCs w:val="22"/>
        </w:rPr>
        <w:t>Contractant</w:t>
      </w:r>
      <w:r w:rsidRPr="006F29AA">
        <w:rPr>
          <w:rFonts w:asciiTheme="minorHAnsi" w:hAnsiTheme="minorHAnsi" w:cstheme="minorHAnsi"/>
          <w:szCs w:val="22"/>
        </w:rPr>
        <w:t xml:space="preserve"> tient à jour, selon la nature des prestations réalisées, les éléments utiles au suivi de l’exécution, notamment la liste des personnes mobilisées, leur rôle, leur période d’intervention, les comptes rendus de réunions ou d’ateliers, les listes de présence, les supports produits, les versions successives des livrables, les validations reçues, ainsi que tout élément permettan</w:t>
      </w:r>
      <w:r w:rsidR="001012CA">
        <w:rPr>
          <w:rFonts w:asciiTheme="minorHAnsi" w:hAnsiTheme="minorHAnsi" w:cstheme="minorHAnsi"/>
          <w:szCs w:val="22"/>
        </w:rPr>
        <w:t>t de justifier le service fait.</w:t>
      </w:r>
    </w:p>
    <w:p w14:paraId="3D6AC6BC" w14:textId="083569BF" w:rsidR="006F29AA" w:rsidRPr="006F29AA" w:rsidRDefault="006F29AA" w:rsidP="00200A7F">
      <w:pPr>
        <w:pStyle w:val="u"/>
        <w:widowControl w:val="0"/>
        <w:spacing w:before="60"/>
        <w:rPr>
          <w:rFonts w:asciiTheme="minorHAnsi" w:hAnsiTheme="minorHAnsi" w:cstheme="minorHAnsi"/>
          <w:szCs w:val="22"/>
        </w:rPr>
      </w:pPr>
      <w:r w:rsidRPr="006F29AA">
        <w:rPr>
          <w:rFonts w:asciiTheme="minorHAnsi" w:hAnsiTheme="minorHAnsi" w:cstheme="minorHAnsi"/>
          <w:szCs w:val="22"/>
        </w:rPr>
        <w:t xml:space="preserve">Le </w:t>
      </w:r>
      <w:r w:rsidR="00F2760C" w:rsidRPr="003A0706">
        <w:rPr>
          <w:rFonts w:asciiTheme="minorHAnsi" w:hAnsiTheme="minorHAnsi" w:cstheme="minorHAnsi"/>
          <w:smallCaps/>
          <w:szCs w:val="22"/>
        </w:rPr>
        <w:t>Contractant</w:t>
      </w:r>
      <w:r w:rsidRPr="006F29AA">
        <w:rPr>
          <w:rFonts w:asciiTheme="minorHAnsi" w:hAnsiTheme="minorHAnsi" w:cstheme="minorHAnsi"/>
          <w:szCs w:val="22"/>
        </w:rPr>
        <w:t xml:space="preserve"> garantit que les informations, livrables, justificatifs et documents transmis à </w:t>
      </w:r>
      <w:r w:rsidR="00E37B22" w:rsidRPr="00CE73DB">
        <w:rPr>
          <w:rFonts w:asciiTheme="minorHAnsi" w:hAnsiTheme="minorHAnsi" w:cstheme="minorHAnsi"/>
          <w:smallCaps/>
          <w:szCs w:val="22"/>
        </w:rPr>
        <w:t>Expertise France</w:t>
      </w:r>
      <w:r w:rsidRPr="006F29AA">
        <w:rPr>
          <w:rFonts w:asciiTheme="minorHAnsi" w:hAnsiTheme="minorHAnsi" w:cstheme="minorHAnsi"/>
          <w:szCs w:val="22"/>
        </w:rPr>
        <w:t xml:space="preserve"> sont exacts, complets, sincères, non altérés et rattachés à l’exécution du présent </w:t>
      </w:r>
      <w:r w:rsidR="00F2760C" w:rsidRPr="00A86E43">
        <w:rPr>
          <w:rFonts w:asciiTheme="minorHAnsi" w:hAnsiTheme="minorHAnsi" w:cstheme="minorHAnsi"/>
          <w:smallCaps/>
          <w:szCs w:val="22"/>
        </w:rPr>
        <w:t>Contrat</w:t>
      </w:r>
      <w:r w:rsidRPr="006F29AA">
        <w:rPr>
          <w:rFonts w:asciiTheme="minorHAnsi" w:hAnsiTheme="minorHAnsi" w:cstheme="minorHAnsi"/>
          <w:szCs w:val="22"/>
        </w:rPr>
        <w:t xml:space="preserve">. Il s’interdit de présenter, faire présenter ou laisser présenter tout document ou information inexact, incomplet, falsifié, altéré ou susceptible d’induire </w:t>
      </w:r>
      <w:r w:rsidR="00E37B22" w:rsidRPr="00CE73DB">
        <w:rPr>
          <w:rFonts w:asciiTheme="minorHAnsi" w:hAnsiTheme="minorHAnsi" w:cstheme="minorHAnsi"/>
          <w:smallCaps/>
          <w:szCs w:val="22"/>
        </w:rPr>
        <w:t xml:space="preserve">Expertise </w:t>
      </w:r>
      <w:r w:rsidR="00E37B22">
        <w:rPr>
          <w:rFonts w:asciiTheme="minorHAnsi" w:hAnsiTheme="minorHAnsi" w:cstheme="minorHAnsi"/>
          <w:smallCaps/>
          <w:szCs w:val="22"/>
        </w:rPr>
        <w:t>France</w:t>
      </w:r>
      <w:r w:rsidR="00E37B22">
        <w:rPr>
          <w:rFonts w:asciiTheme="minorHAnsi" w:hAnsiTheme="minorHAnsi" w:cstheme="minorHAnsi"/>
          <w:szCs w:val="22"/>
        </w:rPr>
        <w:t xml:space="preserve"> </w:t>
      </w:r>
      <w:r w:rsidRPr="006F29AA">
        <w:rPr>
          <w:rFonts w:asciiTheme="minorHAnsi" w:hAnsiTheme="minorHAnsi" w:cstheme="minorHAnsi"/>
          <w:szCs w:val="22"/>
        </w:rPr>
        <w:t>en erreur sur la réalité des prestations, l’identité des personnes mobilisées, le calendrier d’exécution, les moyens déployés ou les résultats obtenus.</w:t>
      </w:r>
    </w:p>
    <w:p w14:paraId="58E8FCFA" w14:textId="17E3040D" w:rsidR="006F29AA" w:rsidRPr="006F29AA" w:rsidRDefault="006F29AA" w:rsidP="00200A7F">
      <w:pPr>
        <w:pStyle w:val="u"/>
        <w:widowControl w:val="0"/>
        <w:spacing w:before="60"/>
        <w:rPr>
          <w:rFonts w:asciiTheme="minorHAnsi" w:hAnsiTheme="minorHAnsi" w:cstheme="minorHAnsi"/>
          <w:szCs w:val="22"/>
        </w:rPr>
      </w:pPr>
      <w:r w:rsidRPr="006F29AA">
        <w:rPr>
          <w:rFonts w:asciiTheme="minorHAnsi" w:hAnsiTheme="minorHAnsi" w:cstheme="minorHAnsi"/>
          <w:szCs w:val="22"/>
        </w:rPr>
        <w:t xml:space="preserve">Toute substitution d’expert, mobilisation d’un prestataire, consultant, partenaire ou sous-traitant non identifié dans l’offre du </w:t>
      </w:r>
      <w:r w:rsidR="00F2760C" w:rsidRPr="003A0706">
        <w:rPr>
          <w:rFonts w:asciiTheme="minorHAnsi" w:hAnsiTheme="minorHAnsi" w:cstheme="minorHAnsi"/>
          <w:smallCaps/>
          <w:szCs w:val="22"/>
        </w:rPr>
        <w:t>Contractant</w:t>
      </w:r>
      <w:r w:rsidR="00F2760C" w:rsidRPr="006F29AA">
        <w:rPr>
          <w:rFonts w:asciiTheme="minorHAnsi" w:hAnsiTheme="minorHAnsi" w:cstheme="minorHAnsi"/>
          <w:szCs w:val="22"/>
        </w:rPr>
        <w:t xml:space="preserve"> </w:t>
      </w:r>
      <w:r w:rsidRPr="006F29AA">
        <w:rPr>
          <w:rFonts w:asciiTheme="minorHAnsi" w:hAnsiTheme="minorHAnsi" w:cstheme="minorHAnsi"/>
          <w:szCs w:val="22"/>
        </w:rPr>
        <w:t xml:space="preserve">ou non préalablement validé par </w:t>
      </w:r>
      <w:r w:rsidR="00F2760C" w:rsidRPr="00CE73DB">
        <w:rPr>
          <w:rFonts w:asciiTheme="minorHAnsi" w:hAnsiTheme="minorHAnsi" w:cstheme="minorHAnsi"/>
          <w:smallCaps/>
          <w:szCs w:val="22"/>
        </w:rPr>
        <w:t>Expertise France</w:t>
      </w:r>
      <w:r w:rsidR="00F2760C" w:rsidRPr="00A86E43">
        <w:rPr>
          <w:rFonts w:asciiTheme="minorHAnsi" w:hAnsiTheme="minorHAnsi" w:cstheme="minorHAnsi"/>
          <w:szCs w:val="22"/>
        </w:rPr>
        <w:t xml:space="preserve"> </w:t>
      </w:r>
      <w:r w:rsidRPr="006F29AA">
        <w:rPr>
          <w:rFonts w:asciiTheme="minorHAnsi" w:hAnsiTheme="minorHAnsi" w:cstheme="minorHAnsi"/>
          <w:szCs w:val="22"/>
        </w:rPr>
        <w:t>est soumise à l’accord écri</w:t>
      </w:r>
      <w:r w:rsidR="001012CA">
        <w:rPr>
          <w:rFonts w:asciiTheme="minorHAnsi" w:hAnsiTheme="minorHAnsi" w:cstheme="minorHAnsi"/>
          <w:szCs w:val="22"/>
        </w:rPr>
        <w:t>t préalable d’</w:t>
      </w:r>
      <w:r w:rsidR="00F2760C" w:rsidRPr="00CE73DB">
        <w:rPr>
          <w:rFonts w:asciiTheme="minorHAnsi" w:hAnsiTheme="minorHAnsi" w:cstheme="minorHAnsi"/>
          <w:smallCaps/>
          <w:szCs w:val="22"/>
        </w:rPr>
        <w:t>Expertise France</w:t>
      </w:r>
      <w:r w:rsidR="001012CA">
        <w:rPr>
          <w:rFonts w:asciiTheme="minorHAnsi" w:hAnsiTheme="minorHAnsi" w:cstheme="minorHAnsi"/>
          <w:szCs w:val="22"/>
        </w:rPr>
        <w:t>.</w:t>
      </w:r>
    </w:p>
    <w:p w14:paraId="23DCDEF4" w14:textId="18387AE8" w:rsidR="006F29AA" w:rsidRPr="00A86E43" w:rsidRDefault="006F29AA" w:rsidP="00200A7F">
      <w:pPr>
        <w:pStyle w:val="u"/>
        <w:widowControl w:val="0"/>
        <w:spacing w:before="60"/>
        <w:rPr>
          <w:rFonts w:asciiTheme="minorHAnsi" w:hAnsiTheme="minorHAnsi" w:cstheme="minorHAnsi"/>
          <w:szCs w:val="22"/>
        </w:rPr>
      </w:pPr>
      <w:r w:rsidRPr="006F29AA">
        <w:rPr>
          <w:rFonts w:asciiTheme="minorHAnsi" w:hAnsiTheme="minorHAnsi" w:cstheme="minorHAnsi"/>
          <w:szCs w:val="22"/>
        </w:rPr>
        <w:t xml:space="preserve">Le </w:t>
      </w:r>
      <w:r w:rsidR="00F2760C" w:rsidRPr="003A0706">
        <w:rPr>
          <w:rFonts w:asciiTheme="minorHAnsi" w:hAnsiTheme="minorHAnsi" w:cstheme="minorHAnsi"/>
          <w:smallCaps/>
          <w:szCs w:val="22"/>
        </w:rPr>
        <w:t>Contractant</w:t>
      </w:r>
      <w:r w:rsidRPr="006F29AA">
        <w:rPr>
          <w:rFonts w:asciiTheme="minorHAnsi" w:hAnsiTheme="minorHAnsi" w:cstheme="minorHAnsi"/>
          <w:szCs w:val="22"/>
        </w:rPr>
        <w:t xml:space="preserve"> informe sans délai </w:t>
      </w:r>
      <w:r w:rsidR="00F2760C" w:rsidRPr="00CE73DB">
        <w:rPr>
          <w:rFonts w:asciiTheme="minorHAnsi" w:hAnsiTheme="minorHAnsi" w:cstheme="minorHAnsi"/>
          <w:smallCaps/>
          <w:szCs w:val="22"/>
        </w:rPr>
        <w:t xml:space="preserve">Expertise </w:t>
      </w:r>
      <w:r w:rsidR="00F2760C">
        <w:rPr>
          <w:rFonts w:asciiTheme="minorHAnsi" w:hAnsiTheme="minorHAnsi" w:cstheme="minorHAnsi"/>
          <w:smallCaps/>
          <w:szCs w:val="22"/>
        </w:rPr>
        <w:t>France</w:t>
      </w:r>
      <w:r w:rsidR="00F2760C">
        <w:rPr>
          <w:rFonts w:asciiTheme="minorHAnsi" w:hAnsiTheme="minorHAnsi" w:cstheme="minorHAnsi"/>
          <w:szCs w:val="22"/>
        </w:rPr>
        <w:t xml:space="preserve"> </w:t>
      </w:r>
      <w:r w:rsidRPr="006F29AA">
        <w:rPr>
          <w:rFonts w:asciiTheme="minorHAnsi" w:hAnsiTheme="minorHAnsi" w:cstheme="minorHAnsi"/>
          <w:szCs w:val="22"/>
        </w:rPr>
        <w:t xml:space="preserve">de toute difficulté, incident, irrégularité, conflit d’intérêts, suspicion de fraude, erreur significative, modification d’organisation ou tout autre élément susceptible d’affecter la bonne exécution du </w:t>
      </w:r>
      <w:r w:rsidR="00F2760C" w:rsidRPr="00A86E43">
        <w:rPr>
          <w:rFonts w:asciiTheme="minorHAnsi" w:hAnsiTheme="minorHAnsi" w:cstheme="minorHAnsi"/>
          <w:smallCaps/>
          <w:szCs w:val="22"/>
        </w:rPr>
        <w:t>Contrat</w:t>
      </w:r>
      <w:r w:rsidRPr="006F29AA">
        <w:rPr>
          <w:rFonts w:asciiTheme="minorHAnsi" w:hAnsiTheme="minorHAnsi" w:cstheme="minorHAnsi"/>
          <w:szCs w:val="22"/>
        </w:rPr>
        <w:t>, la fiabilité des livrables, la justification des prestations ou les obligations d’</w:t>
      </w:r>
      <w:r w:rsidR="00F2760C" w:rsidRPr="00CE73DB">
        <w:rPr>
          <w:rFonts w:asciiTheme="minorHAnsi" w:hAnsiTheme="minorHAnsi" w:cstheme="minorHAnsi"/>
          <w:smallCaps/>
          <w:szCs w:val="22"/>
        </w:rPr>
        <w:t>Expertise France</w:t>
      </w:r>
      <w:r w:rsidR="00F2760C" w:rsidRPr="00A86E43">
        <w:rPr>
          <w:rFonts w:asciiTheme="minorHAnsi" w:hAnsiTheme="minorHAnsi" w:cstheme="minorHAnsi"/>
          <w:szCs w:val="22"/>
        </w:rPr>
        <w:t xml:space="preserve"> </w:t>
      </w:r>
      <w:r w:rsidR="00695294">
        <w:rPr>
          <w:rFonts w:asciiTheme="minorHAnsi" w:hAnsiTheme="minorHAnsi" w:cstheme="minorHAnsi"/>
          <w:szCs w:val="22"/>
        </w:rPr>
        <w:t>à l’égard du bailleur</w:t>
      </w:r>
      <w:r w:rsidRPr="006F29AA">
        <w:rPr>
          <w:rFonts w:asciiTheme="minorHAnsi" w:hAnsiTheme="minorHAnsi" w:cstheme="minorHAnsi"/>
          <w:szCs w:val="22"/>
        </w:rPr>
        <w:t>.</w:t>
      </w:r>
    </w:p>
    <w:p w14:paraId="2FE86BFB" w14:textId="77777777" w:rsidR="003A4792" w:rsidRPr="00A86E43" w:rsidRDefault="003A4792" w:rsidP="00200A7F">
      <w:pPr>
        <w:pStyle w:val="Titre2"/>
        <w:spacing w:before="120" w:after="60"/>
        <w:jc w:val="both"/>
        <w:rPr>
          <w:rFonts w:asciiTheme="minorHAnsi" w:hAnsiTheme="minorHAnsi" w:cstheme="minorHAnsi"/>
          <w:sz w:val="22"/>
          <w:szCs w:val="22"/>
        </w:rPr>
      </w:pPr>
      <w:bookmarkStart w:id="47" w:name="_Toc392669646"/>
      <w:bookmarkStart w:id="48" w:name="_Toc220062013"/>
      <w:r w:rsidRPr="00A86E43">
        <w:rPr>
          <w:rFonts w:asciiTheme="minorHAnsi" w:hAnsiTheme="minorHAnsi" w:cstheme="minorHAnsi"/>
          <w:sz w:val="22"/>
          <w:szCs w:val="22"/>
        </w:rPr>
        <w:t>Confidentialité</w:t>
      </w:r>
      <w:bookmarkEnd w:id="47"/>
      <w:bookmarkEnd w:id="48"/>
    </w:p>
    <w:p w14:paraId="02834DA2" w14:textId="375AF01D" w:rsidR="00C71F4D" w:rsidRPr="00A86E43" w:rsidRDefault="00C71F4D" w:rsidP="00200A7F">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w:t>
      </w:r>
      <w:r w:rsidR="00D765C3" w:rsidRPr="00A86E43">
        <w:rPr>
          <w:rFonts w:asciiTheme="minorHAnsi" w:hAnsiTheme="minorHAnsi" w:cstheme="minorHAnsi"/>
          <w:szCs w:val="22"/>
        </w:rPr>
        <w:t>secret ne</w:t>
      </w:r>
      <w:r w:rsidRPr="00A86E43">
        <w:rPr>
          <w:rFonts w:asciiTheme="minorHAnsi" w:hAnsiTheme="minorHAnsi" w:cstheme="minorHAnsi"/>
          <w:szCs w:val="22"/>
        </w:rPr>
        <w:t xml:space="preserv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200A7F">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200A7F">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200A7F">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200A7F">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ne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200A7F">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prendre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200A7F">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200A7F">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200A7F">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200A7F">
      <w:pPr>
        <w:pStyle w:val="Titre2"/>
        <w:spacing w:before="120" w:after="60"/>
        <w:jc w:val="both"/>
        <w:rPr>
          <w:rFonts w:asciiTheme="minorHAnsi" w:hAnsiTheme="minorHAnsi" w:cstheme="minorHAnsi"/>
          <w:sz w:val="22"/>
          <w:szCs w:val="22"/>
        </w:rPr>
      </w:pPr>
      <w:bookmarkStart w:id="49" w:name="_Toc392669648"/>
      <w:bookmarkStart w:id="50" w:name="_Toc220062014"/>
      <w:r w:rsidRPr="00A86E43">
        <w:rPr>
          <w:rFonts w:asciiTheme="minorHAnsi" w:hAnsiTheme="minorHAnsi" w:cstheme="minorHAnsi"/>
          <w:sz w:val="22"/>
          <w:szCs w:val="22"/>
        </w:rPr>
        <w:lastRenderedPageBreak/>
        <w:t>Fournitures</w:t>
      </w:r>
      <w:r w:rsidR="00BA76D5" w:rsidRPr="00A86E43">
        <w:rPr>
          <w:rFonts w:asciiTheme="minorHAnsi" w:hAnsiTheme="minorHAnsi" w:cstheme="minorHAnsi"/>
          <w:sz w:val="22"/>
          <w:szCs w:val="22"/>
        </w:rPr>
        <w:t xml:space="preserve"> documents</w:t>
      </w:r>
      <w:bookmarkEnd w:id="49"/>
      <w:bookmarkEnd w:id="50"/>
      <w:r w:rsidR="00BA76D5" w:rsidRPr="00A86E43">
        <w:rPr>
          <w:rFonts w:asciiTheme="minorHAnsi" w:hAnsiTheme="minorHAnsi" w:cstheme="minorHAnsi"/>
          <w:sz w:val="22"/>
          <w:szCs w:val="22"/>
        </w:rPr>
        <w:t xml:space="preserve"> </w:t>
      </w:r>
    </w:p>
    <w:p w14:paraId="1CEAAC8A" w14:textId="12C8B1FC" w:rsidR="00122959" w:rsidRPr="00A86E43" w:rsidRDefault="00100109" w:rsidP="00200A7F">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 xml:space="preserve">dispose en temps utile des documents  nécessaires à la réalisation des </w:t>
      </w:r>
      <w:r w:rsidR="00CA3F22">
        <w:rPr>
          <w:rFonts w:asciiTheme="minorHAnsi" w:hAnsiTheme="minorHAnsi" w:cstheme="minorHAnsi"/>
          <w:szCs w:val="22"/>
        </w:rPr>
        <w:t>prestations</w:t>
      </w:r>
    </w:p>
    <w:p w14:paraId="6EFA01B5" w14:textId="77777777" w:rsidR="00122959" w:rsidRPr="00A86E43" w:rsidRDefault="00122959" w:rsidP="00200A7F">
      <w:pPr>
        <w:pStyle w:val="Titre2"/>
        <w:spacing w:before="120" w:after="60"/>
        <w:jc w:val="both"/>
        <w:rPr>
          <w:rFonts w:asciiTheme="minorHAnsi" w:hAnsiTheme="minorHAnsi" w:cstheme="minorHAnsi"/>
          <w:sz w:val="22"/>
          <w:szCs w:val="22"/>
        </w:rPr>
      </w:pPr>
      <w:bookmarkStart w:id="51" w:name="_Toc392669649"/>
      <w:bookmarkStart w:id="52" w:name="_Toc220062015"/>
      <w:r w:rsidRPr="00A86E43">
        <w:rPr>
          <w:rFonts w:asciiTheme="minorHAnsi" w:hAnsiTheme="minorHAnsi" w:cstheme="minorHAnsi"/>
          <w:sz w:val="22"/>
          <w:szCs w:val="22"/>
        </w:rPr>
        <w:t>Assurance</w:t>
      </w:r>
      <w:bookmarkEnd w:id="51"/>
      <w:bookmarkEnd w:id="52"/>
    </w:p>
    <w:p w14:paraId="082079D0" w14:textId="77777777" w:rsidR="004B5B87" w:rsidRPr="00A86E43" w:rsidRDefault="0071011C" w:rsidP="00200A7F">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200A7F">
      <w:pPr>
        <w:pStyle w:val="u"/>
        <w:widowControl w:val="0"/>
        <w:rPr>
          <w:rFonts w:asciiTheme="minorHAnsi" w:hAnsiTheme="minorHAnsi" w:cstheme="minorHAnsi"/>
          <w:szCs w:val="22"/>
        </w:rPr>
      </w:pPr>
    </w:p>
    <w:p w14:paraId="1FD80AB4" w14:textId="77777777" w:rsidR="004B5B87" w:rsidRPr="00A86E43" w:rsidRDefault="00122959" w:rsidP="00200A7F">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200A7F">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200A7F">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200A7F">
      <w:pPr>
        <w:pStyle w:val="Titre2"/>
        <w:spacing w:before="240" w:after="60"/>
        <w:jc w:val="both"/>
        <w:rPr>
          <w:rFonts w:asciiTheme="minorHAnsi" w:hAnsiTheme="minorHAnsi" w:cstheme="minorHAnsi"/>
          <w:sz w:val="22"/>
          <w:szCs w:val="22"/>
        </w:rPr>
      </w:pPr>
      <w:bookmarkStart w:id="53" w:name="_Ref464060009"/>
      <w:bookmarkStart w:id="54" w:name="_Toc525912441"/>
      <w:bookmarkStart w:id="55" w:name="_Toc220062016"/>
      <w:r w:rsidRPr="00A86E43">
        <w:rPr>
          <w:rFonts w:asciiTheme="minorHAnsi" w:hAnsiTheme="minorHAnsi" w:cstheme="minorHAnsi"/>
          <w:sz w:val="22"/>
          <w:szCs w:val="22"/>
        </w:rPr>
        <w:t>Point de contact et communication</w:t>
      </w:r>
      <w:bookmarkEnd w:id="53"/>
      <w:bookmarkEnd w:id="54"/>
      <w:bookmarkEnd w:id="55"/>
    </w:p>
    <w:p w14:paraId="1ACE0898" w14:textId="77777777" w:rsidR="00D07897" w:rsidRPr="00A86E43" w:rsidRDefault="00D07897" w:rsidP="00200A7F">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200A7F">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5BE70BEB" w14:textId="77777777" w:rsidR="0089576F" w:rsidRDefault="0089576F" w:rsidP="00200A7F">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86E43" w:rsidRDefault="00CA7460" w:rsidP="00200A7F">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2547"/>
        <w:gridCol w:w="6197"/>
      </w:tblGrid>
      <w:tr w:rsidR="00D07897" w:rsidRPr="000B6218" w14:paraId="335CA6F8" w14:textId="77777777" w:rsidTr="003F11AA">
        <w:tc>
          <w:tcPr>
            <w:tcW w:w="2547" w:type="dxa"/>
            <w:vAlign w:val="center"/>
          </w:tcPr>
          <w:p w14:paraId="12800C49" w14:textId="77777777" w:rsidR="00D07897" w:rsidRPr="00A86E43" w:rsidRDefault="00D07897" w:rsidP="00200A7F">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6197" w:type="dxa"/>
            <w:vAlign w:val="center"/>
          </w:tcPr>
          <w:p w14:paraId="55641739" w14:textId="77777777" w:rsidR="00D07897" w:rsidRPr="00A86E43" w:rsidRDefault="00CE73DB" w:rsidP="00200A7F">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00D07897" w:rsidRPr="00A86E43">
              <w:rPr>
                <w:rFonts w:asciiTheme="minorHAnsi" w:hAnsiTheme="minorHAnsi" w:cstheme="minorHAnsi"/>
                <w:smallCaps/>
                <w:sz w:val="22"/>
                <w:szCs w:val="22"/>
              </w:rPr>
              <w:t xml:space="preserve"> </w:t>
            </w:r>
          </w:p>
          <w:p w14:paraId="5E65A819" w14:textId="77777777" w:rsidR="003F11AA" w:rsidRDefault="003F11AA" w:rsidP="00200A7F">
            <w:pPr>
              <w:widowControl w:val="0"/>
              <w:numPr>
                <w:ilvl w:val="12"/>
                <w:numId w:val="0"/>
              </w:numPr>
              <w:spacing w:line="240" w:lineRule="auto"/>
              <w:jc w:val="both"/>
              <w:rPr>
                <w:rFonts w:asciiTheme="minorHAnsi" w:hAnsiTheme="minorHAnsi" w:cstheme="minorHAnsi"/>
                <w:sz w:val="22"/>
                <w:szCs w:val="22"/>
              </w:rPr>
            </w:pPr>
            <w:r w:rsidRPr="003F11AA">
              <w:rPr>
                <w:rFonts w:asciiTheme="minorHAnsi" w:hAnsiTheme="minorHAnsi" w:cstheme="minorHAnsi"/>
                <w:sz w:val="22"/>
                <w:szCs w:val="22"/>
              </w:rPr>
              <w:t xml:space="preserve">Quentin ROY </w:t>
            </w:r>
          </w:p>
          <w:p w14:paraId="6D43A581" w14:textId="05279E92" w:rsidR="003F11AA" w:rsidRDefault="003F11AA" w:rsidP="00200A7F">
            <w:pPr>
              <w:widowControl w:val="0"/>
              <w:numPr>
                <w:ilvl w:val="12"/>
                <w:numId w:val="0"/>
              </w:numPr>
              <w:spacing w:line="240" w:lineRule="auto"/>
              <w:jc w:val="both"/>
              <w:rPr>
                <w:rFonts w:asciiTheme="minorHAnsi" w:hAnsiTheme="minorHAnsi" w:cstheme="minorHAnsi"/>
                <w:sz w:val="22"/>
                <w:szCs w:val="22"/>
              </w:rPr>
            </w:pPr>
            <w:hyperlink r:id="rId15" w:history="1">
              <w:r w:rsidRPr="002F16DC">
                <w:rPr>
                  <w:rStyle w:val="Lienhypertexte"/>
                  <w:rFonts w:asciiTheme="minorHAnsi" w:hAnsiTheme="minorHAnsi" w:cstheme="minorHAnsi"/>
                  <w:sz w:val="22"/>
                  <w:szCs w:val="22"/>
                </w:rPr>
                <w:t>quentin.roy@expertisefrance.fr</w:t>
              </w:r>
            </w:hyperlink>
          </w:p>
          <w:p w14:paraId="38DD0932" w14:textId="7CEEB932" w:rsidR="00D07897" w:rsidRPr="00D765C3" w:rsidRDefault="003F11AA" w:rsidP="00200A7F">
            <w:pPr>
              <w:widowControl w:val="0"/>
              <w:numPr>
                <w:ilvl w:val="12"/>
                <w:numId w:val="0"/>
              </w:numPr>
              <w:spacing w:line="240" w:lineRule="auto"/>
              <w:jc w:val="both"/>
              <w:rPr>
                <w:rFonts w:asciiTheme="minorHAnsi" w:hAnsiTheme="minorHAnsi" w:cstheme="minorHAnsi"/>
                <w:sz w:val="22"/>
                <w:szCs w:val="22"/>
              </w:rPr>
            </w:pPr>
            <w:r w:rsidRPr="003F11AA">
              <w:rPr>
                <w:rFonts w:asciiTheme="minorHAnsi" w:hAnsiTheme="minorHAnsi" w:cstheme="minorHAnsi"/>
                <w:sz w:val="22"/>
                <w:szCs w:val="22"/>
              </w:rPr>
              <w:t xml:space="preserve"> </w:t>
            </w:r>
            <w:r w:rsidR="00D07897" w:rsidRPr="00D765C3">
              <w:rPr>
                <w:rFonts w:asciiTheme="minorHAnsi" w:hAnsiTheme="minorHAnsi" w:cstheme="minorHAnsi"/>
                <w:sz w:val="22"/>
                <w:szCs w:val="22"/>
              </w:rPr>
              <w:t xml:space="preserve">Département </w:t>
            </w:r>
            <w:r w:rsidR="00CC7A48" w:rsidRPr="00D765C3">
              <w:rPr>
                <w:rFonts w:asciiTheme="minorHAnsi" w:hAnsiTheme="minorHAnsi" w:cstheme="minorHAnsi"/>
                <w:sz w:val="22"/>
                <w:szCs w:val="22"/>
              </w:rPr>
              <w:t>Géographique</w:t>
            </w:r>
          </w:p>
          <w:p w14:paraId="12B69284" w14:textId="77777777" w:rsidR="00D07897" w:rsidRPr="00A86E43" w:rsidRDefault="008A2A15" w:rsidP="00200A7F">
            <w:pPr>
              <w:widowControl w:val="0"/>
              <w:numPr>
                <w:ilvl w:val="12"/>
                <w:numId w:val="0"/>
              </w:numPr>
              <w:spacing w:line="240" w:lineRule="auto"/>
              <w:jc w:val="both"/>
              <w:rPr>
                <w:rFonts w:asciiTheme="minorHAnsi" w:hAnsiTheme="minorHAnsi" w:cstheme="minorHAnsi"/>
                <w:sz w:val="22"/>
                <w:szCs w:val="22"/>
              </w:rPr>
            </w:pPr>
            <w:r w:rsidRPr="00A86E43">
              <w:rPr>
                <w:rFonts w:asciiTheme="minorHAnsi" w:hAnsiTheme="minorHAnsi" w:cstheme="minorHAnsi"/>
                <w:sz w:val="22"/>
                <w:szCs w:val="22"/>
              </w:rPr>
              <w:t>40, boulevard de Port Royal</w:t>
            </w:r>
          </w:p>
          <w:p w14:paraId="25B841C3" w14:textId="77777777" w:rsidR="00D07897" w:rsidRPr="00FF5D24" w:rsidRDefault="008A2A15" w:rsidP="00200A7F">
            <w:pPr>
              <w:widowControl w:val="0"/>
              <w:numPr>
                <w:ilvl w:val="12"/>
                <w:numId w:val="0"/>
              </w:numPr>
              <w:spacing w:line="240" w:lineRule="auto"/>
              <w:jc w:val="both"/>
              <w:rPr>
                <w:rFonts w:asciiTheme="minorHAnsi" w:hAnsiTheme="minorHAnsi" w:cstheme="minorHAnsi"/>
                <w:sz w:val="22"/>
                <w:szCs w:val="22"/>
                <w:lang w:val="en-US"/>
              </w:rPr>
            </w:pPr>
            <w:r w:rsidRPr="00FF5D24">
              <w:rPr>
                <w:rFonts w:asciiTheme="minorHAnsi" w:hAnsiTheme="minorHAnsi" w:cstheme="minorHAnsi"/>
                <w:sz w:val="22"/>
                <w:szCs w:val="22"/>
                <w:lang w:val="en-US"/>
              </w:rPr>
              <w:t>F-75005</w:t>
            </w:r>
            <w:r w:rsidR="00D07897" w:rsidRPr="00FF5D24">
              <w:rPr>
                <w:rFonts w:asciiTheme="minorHAnsi" w:hAnsiTheme="minorHAnsi" w:cstheme="minorHAnsi"/>
                <w:sz w:val="22"/>
                <w:szCs w:val="22"/>
                <w:lang w:val="en-US"/>
              </w:rPr>
              <w:t xml:space="preserve"> PARIS</w:t>
            </w:r>
          </w:p>
          <w:p w14:paraId="25910A89" w14:textId="2EBBD70F" w:rsidR="003F11AA" w:rsidRDefault="003F11AA" w:rsidP="00200A7F">
            <w:pPr>
              <w:widowControl w:val="0"/>
              <w:numPr>
                <w:ilvl w:val="12"/>
                <w:numId w:val="0"/>
              </w:numPr>
              <w:spacing w:line="240" w:lineRule="auto"/>
              <w:jc w:val="both"/>
              <w:rPr>
                <w:rFonts w:asciiTheme="minorHAnsi" w:hAnsiTheme="minorHAnsi" w:cstheme="minorHAnsi"/>
                <w:sz w:val="22"/>
                <w:szCs w:val="22"/>
                <w:lang w:val="en-US"/>
              </w:rPr>
            </w:pPr>
            <w:r w:rsidRPr="003F11AA">
              <w:rPr>
                <w:rFonts w:asciiTheme="minorHAnsi" w:hAnsiTheme="minorHAnsi" w:cstheme="minorHAnsi"/>
                <w:sz w:val="22"/>
                <w:szCs w:val="22"/>
                <w:lang w:val="en-US"/>
              </w:rPr>
              <w:t>Tyler</w:t>
            </w:r>
            <w:r>
              <w:rPr>
                <w:rFonts w:asciiTheme="minorHAnsi" w:hAnsiTheme="minorHAnsi" w:cstheme="minorHAnsi"/>
                <w:sz w:val="22"/>
                <w:szCs w:val="22"/>
                <w:lang w:val="en-US"/>
              </w:rPr>
              <w:t xml:space="preserve"> WILLIAMSON</w:t>
            </w:r>
            <w:r w:rsidRPr="003F11AA">
              <w:rPr>
                <w:rFonts w:asciiTheme="minorHAnsi" w:hAnsiTheme="minorHAnsi" w:cstheme="minorHAnsi"/>
                <w:sz w:val="22"/>
                <w:szCs w:val="22"/>
                <w:lang w:val="en-US"/>
              </w:rPr>
              <w:t xml:space="preserve"> </w:t>
            </w:r>
          </w:p>
          <w:p w14:paraId="5E786A84" w14:textId="44B4B2DE" w:rsidR="00ED2828" w:rsidRDefault="003F11AA" w:rsidP="00200A7F">
            <w:pPr>
              <w:widowControl w:val="0"/>
              <w:numPr>
                <w:ilvl w:val="12"/>
                <w:numId w:val="0"/>
              </w:numPr>
              <w:spacing w:line="240" w:lineRule="auto"/>
              <w:jc w:val="both"/>
              <w:rPr>
                <w:rFonts w:asciiTheme="minorHAnsi" w:hAnsiTheme="minorHAnsi" w:cstheme="minorHAnsi"/>
                <w:sz w:val="22"/>
                <w:szCs w:val="22"/>
                <w:lang w:val="en-US"/>
              </w:rPr>
            </w:pPr>
            <w:hyperlink r:id="rId16" w:history="1">
              <w:r w:rsidRPr="002F16DC">
                <w:rPr>
                  <w:rStyle w:val="Lienhypertexte"/>
                  <w:rFonts w:asciiTheme="minorHAnsi" w:hAnsiTheme="minorHAnsi" w:cstheme="minorHAnsi"/>
                  <w:sz w:val="22"/>
                  <w:szCs w:val="22"/>
                  <w:lang w:val="en-US"/>
                </w:rPr>
                <w:t>tyler.williamson@expertisefrance.fr</w:t>
              </w:r>
            </w:hyperlink>
          </w:p>
          <w:p w14:paraId="011F9325" w14:textId="473472D8" w:rsidR="003F11AA" w:rsidRPr="003F11AA" w:rsidRDefault="003F11AA" w:rsidP="00200A7F">
            <w:pPr>
              <w:widowControl w:val="0"/>
              <w:numPr>
                <w:ilvl w:val="12"/>
                <w:numId w:val="0"/>
              </w:numPr>
              <w:spacing w:line="240" w:lineRule="auto"/>
              <w:jc w:val="both"/>
              <w:rPr>
                <w:rFonts w:asciiTheme="minorHAnsi" w:hAnsiTheme="minorHAnsi" w:cstheme="minorHAnsi"/>
                <w:sz w:val="22"/>
                <w:szCs w:val="22"/>
                <w:highlight w:val="yellow"/>
                <w:lang w:val="en-US"/>
              </w:rPr>
            </w:pPr>
          </w:p>
        </w:tc>
      </w:tr>
      <w:tr w:rsidR="00D07897" w:rsidRPr="00A86E43" w14:paraId="2D32B02E" w14:textId="77777777" w:rsidTr="003F11AA">
        <w:tc>
          <w:tcPr>
            <w:tcW w:w="2547" w:type="dxa"/>
            <w:vAlign w:val="center"/>
          </w:tcPr>
          <w:p w14:paraId="047E383D" w14:textId="77777777" w:rsidR="00D07897" w:rsidRPr="00A86E43" w:rsidRDefault="00D07897" w:rsidP="00200A7F">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6197" w:type="dxa"/>
            <w:vAlign w:val="center"/>
          </w:tcPr>
          <w:p w14:paraId="7940275A" w14:textId="77777777" w:rsidR="00D07897" w:rsidRPr="00A86E43" w:rsidRDefault="00D07897" w:rsidP="00200A7F">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commentRangeStart w:id="56"/>
            <w:r w:rsidR="00100109" w:rsidRPr="003A0706">
              <w:rPr>
                <w:rFonts w:asciiTheme="minorHAnsi" w:eastAsia="Calibri" w:hAnsiTheme="minorHAnsi" w:cstheme="minorHAnsi"/>
                <w:smallCaps/>
                <w:szCs w:val="22"/>
                <w:highlight w:val="lightGray"/>
              </w:rPr>
              <w:t>Contractant</w:t>
            </w:r>
            <w:commentRangeEnd w:id="56"/>
            <w:r w:rsidR="003F11AA" w:rsidRPr="00A86E43">
              <w:rPr>
                <w:rStyle w:val="Marquedecommentaire"/>
                <w:rFonts w:asciiTheme="minorHAnsi" w:hAnsiTheme="minorHAnsi" w:cstheme="minorHAnsi"/>
                <w:sz w:val="22"/>
                <w:szCs w:val="22"/>
              </w:rPr>
              <w:commentReference w:id="56"/>
            </w:r>
          </w:p>
        </w:tc>
      </w:tr>
    </w:tbl>
    <w:p w14:paraId="0C9D95FA" w14:textId="77777777" w:rsidR="00D07897" w:rsidRDefault="00D07897" w:rsidP="00200A7F">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425FC4FF" w14:textId="77777777" w:rsidR="009766DB" w:rsidRPr="00A86E43" w:rsidRDefault="009766DB" w:rsidP="00200A7F">
      <w:pPr>
        <w:pStyle w:val="v"/>
        <w:widowControl w:val="0"/>
        <w:numPr>
          <w:ilvl w:val="0"/>
          <w:numId w:val="9"/>
        </w:numPr>
        <w:tabs>
          <w:tab w:val="left" w:pos="1276"/>
        </w:tabs>
        <w:spacing w:before="360" w:after="240"/>
        <w:ind w:left="357" w:hanging="357"/>
        <w:outlineLvl w:val="0"/>
        <w:rPr>
          <w:rFonts w:asciiTheme="minorHAnsi" w:hAnsiTheme="minorHAnsi"/>
          <w:b/>
          <w:caps/>
          <w:sz w:val="24"/>
          <w:u w:val="single"/>
        </w:rPr>
      </w:pPr>
      <w:bookmarkStart w:id="57" w:name="_Toc220062018"/>
      <w:r w:rsidRPr="00A86E43">
        <w:rPr>
          <w:rFonts w:asciiTheme="minorHAnsi" w:hAnsiTheme="minorHAnsi"/>
          <w:b/>
          <w:caps/>
          <w:sz w:val="24"/>
          <w:u w:val="single"/>
        </w:rPr>
        <w:t>Clause de réexamen</w:t>
      </w:r>
      <w:bookmarkEnd w:id="57"/>
    </w:p>
    <w:p w14:paraId="6F15382F" w14:textId="77777777" w:rsidR="009766DB" w:rsidRPr="00A86E43" w:rsidRDefault="009766DB" w:rsidP="00200A7F">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0441770F" w14:textId="5E8139B0" w:rsidR="00ED2828" w:rsidRDefault="009766DB" w:rsidP="00200A7F">
      <w:pPr>
        <w:pStyle w:val="u"/>
        <w:widowControl w:val="0"/>
        <w:numPr>
          <w:ilvl w:val="12"/>
          <w:numId w:val="0"/>
        </w:numPr>
        <w:spacing w:before="120"/>
        <w:ind w:left="561"/>
        <w:rPr>
          <w:rFonts w:asciiTheme="minorHAnsi" w:hAnsiTheme="minorHAnsi" w:cs="Arial"/>
          <w:szCs w:val="22"/>
        </w:rPr>
      </w:pPr>
      <w:r w:rsidRPr="00ED2828">
        <w:rPr>
          <w:rFonts w:asciiTheme="minorHAnsi" w:hAnsiTheme="minorHAnsi" w:cs="Arial"/>
          <w:szCs w:val="22"/>
        </w:rPr>
        <w:t>La mise à jour d’éléments techniques précisions sur les livrables, définition techniques fabricants, fiches techniques matériels, évolution des notices…)</w:t>
      </w:r>
    </w:p>
    <w:p w14:paraId="2EFE2256" w14:textId="26FE48F4" w:rsidR="00ED2828" w:rsidRPr="00ED2828" w:rsidRDefault="009766DB" w:rsidP="00200A7F">
      <w:pPr>
        <w:pStyle w:val="u"/>
        <w:widowControl w:val="0"/>
        <w:numPr>
          <w:ilvl w:val="12"/>
          <w:numId w:val="0"/>
        </w:numPr>
        <w:spacing w:before="120"/>
        <w:ind w:left="561"/>
        <w:rPr>
          <w:rFonts w:asciiTheme="minorHAnsi" w:hAnsiTheme="minorHAnsi" w:cs="Arial"/>
          <w:szCs w:val="22"/>
        </w:rPr>
      </w:pPr>
      <w:r w:rsidRPr="00ED2828">
        <w:rPr>
          <w:rFonts w:asciiTheme="minorHAnsi" w:hAnsiTheme="minorHAnsi" w:cs="Arial"/>
          <w:szCs w:val="22"/>
        </w:rPr>
        <w:lastRenderedPageBreak/>
        <w:t xml:space="preserve">Ces modifications sont notifiées au </w:t>
      </w:r>
      <w:r w:rsidR="00100109" w:rsidRPr="00ED2828">
        <w:rPr>
          <w:rFonts w:asciiTheme="minorHAnsi" w:hAnsiTheme="minorHAnsi" w:cs="Arial"/>
          <w:smallCaps/>
          <w:szCs w:val="22"/>
        </w:rPr>
        <w:t>Contractant</w:t>
      </w:r>
      <w:r w:rsidRPr="00ED2828">
        <w:rPr>
          <w:rFonts w:asciiTheme="minorHAnsi" w:hAnsiTheme="minorHAnsi" w:cs="Arial"/>
          <w:szCs w:val="22"/>
        </w:rPr>
        <w:t xml:space="preserve"> : [par simple échange de courrier </w:t>
      </w:r>
      <w:r w:rsidRPr="00ED2828">
        <w:rPr>
          <w:rFonts w:asciiTheme="minorHAnsi" w:hAnsiTheme="minorHAnsi" w:cs="Arial"/>
          <w:i/>
          <w:szCs w:val="22"/>
        </w:rPr>
        <w:t>via</w:t>
      </w:r>
      <w:r w:rsidRPr="00ED2828">
        <w:rPr>
          <w:rFonts w:asciiTheme="minorHAnsi" w:hAnsiTheme="minorHAnsi" w:cs="Arial"/>
          <w:szCs w:val="22"/>
        </w:rPr>
        <w:t xml:space="preserve"> la plateforme sécurisée PLACE, où par t</w:t>
      </w:r>
      <w:r w:rsidR="00100109" w:rsidRPr="00ED2828">
        <w:rPr>
          <w:rFonts w:asciiTheme="minorHAnsi" w:hAnsiTheme="minorHAnsi" w:cs="Arial"/>
          <w:szCs w:val="22"/>
        </w:rPr>
        <w:t xml:space="preserve">out moyen défini par </w:t>
      </w:r>
      <w:r w:rsidR="000F3797" w:rsidRPr="00ED2828">
        <w:rPr>
          <w:rFonts w:asciiTheme="minorHAnsi" w:hAnsiTheme="minorHAnsi" w:cs="Arial"/>
          <w:smallCaps/>
          <w:szCs w:val="22"/>
        </w:rPr>
        <w:t>Expertise France</w:t>
      </w:r>
      <w:r w:rsidRPr="00ED2828">
        <w:rPr>
          <w:rFonts w:asciiTheme="minorHAnsi" w:hAnsiTheme="minorHAnsi" w:cs="Arial"/>
          <w:szCs w:val="22"/>
        </w:rPr>
        <w:t xml:space="preserve"> et permettant de garantir la traçabilité des échanges</w:t>
      </w:r>
      <w:bookmarkStart w:id="58" w:name="_Toc70411395"/>
      <w:r w:rsidR="00ED2828" w:rsidRPr="00ED2828">
        <w:rPr>
          <w:rFonts w:asciiTheme="minorHAnsi" w:hAnsiTheme="minorHAnsi" w:cs="Arial"/>
          <w:szCs w:val="22"/>
        </w:rPr>
        <w:t xml:space="preserve">. </w:t>
      </w:r>
    </w:p>
    <w:p w14:paraId="39012791" w14:textId="4FF96E02" w:rsidR="00C64382" w:rsidRPr="00A86E43" w:rsidRDefault="00C64382" w:rsidP="00200A7F">
      <w:pPr>
        <w:pStyle w:val="u"/>
        <w:widowControl w:val="0"/>
        <w:numPr>
          <w:ilvl w:val="12"/>
          <w:numId w:val="0"/>
        </w:numPr>
        <w:spacing w:before="120"/>
        <w:ind w:left="561"/>
        <w:rPr>
          <w:rFonts w:asciiTheme="minorHAnsi" w:hAnsiTheme="minorHAnsi"/>
          <w:b/>
          <w:caps/>
          <w:sz w:val="24"/>
          <w:u w:val="single"/>
        </w:rPr>
      </w:pPr>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8"/>
    </w:p>
    <w:p w14:paraId="7C57B5B2" w14:textId="77777777" w:rsidR="00C64382" w:rsidRPr="00A86E43" w:rsidRDefault="00C64382" w:rsidP="00200A7F">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200A7F">
      <w:pPr>
        <w:pStyle w:val="v"/>
        <w:widowControl w:val="0"/>
        <w:numPr>
          <w:ilvl w:val="0"/>
          <w:numId w:val="9"/>
        </w:numPr>
        <w:tabs>
          <w:tab w:val="left" w:pos="1276"/>
        </w:tabs>
        <w:spacing w:before="360" w:after="240"/>
        <w:ind w:left="357" w:hanging="357"/>
        <w:outlineLvl w:val="0"/>
        <w:rPr>
          <w:rFonts w:asciiTheme="minorHAnsi" w:hAnsiTheme="minorHAnsi"/>
          <w:b/>
          <w:caps/>
          <w:sz w:val="24"/>
          <w:u w:val="single"/>
        </w:rPr>
      </w:pPr>
      <w:bookmarkStart w:id="59" w:name="_Toc220062019"/>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59"/>
    </w:p>
    <w:p w14:paraId="48922FEA" w14:textId="77777777" w:rsidR="005C1231" w:rsidRPr="00A86E43" w:rsidRDefault="005C1231" w:rsidP="00200A7F">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200A7F">
      <w:pPr>
        <w:pStyle w:val="Titre2"/>
        <w:spacing w:before="120" w:after="60"/>
        <w:jc w:val="both"/>
        <w:rPr>
          <w:rFonts w:asciiTheme="minorHAnsi" w:hAnsiTheme="minorHAnsi"/>
          <w:sz w:val="22"/>
          <w:szCs w:val="22"/>
        </w:rPr>
      </w:pPr>
      <w:bookmarkStart w:id="60" w:name="_Toc220062020"/>
      <w:r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60"/>
    </w:p>
    <w:p w14:paraId="0E7DFA05" w14:textId="77777777" w:rsidR="00197CF8" w:rsidRPr="00A86E43" w:rsidRDefault="00197CF8" w:rsidP="00200A7F">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200A7F">
      <w:pPr>
        <w:pStyle w:val="Titre2"/>
        <w:spacing w:before="120" w:after="60"/>
        <w:jc w:val="both"/>
        <w:rPr>
          <w:rFonts w:asciiTheme="minorHAnsi" w:hAnsiTheme="minorHAnsi"/>
          <w:sz w:val="22"/>
          <w:szCs w:val="22"/>
        </w:rPr>
      </w:pPr>
      <w:bookmarkStart w:id="61" w:name="_Toc220062021"/>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61"/>
    </w:p>
    <w:p w14:paraId="56967F45" w14:textId="77777777" w:rsidR="00197CF8" w:rsidRDefault="00197CF8" w:rsidP="00200A7F">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32CD4477" w14:textId="77777777" w:rsidR="00783DE8" w:rsidRPr="00A86E43" w:rsidRDefault="00783DE8" w:rsidP="00200A7F">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200A7F">
      <w:pPr>
        <w:pStyle w:val="v"/>
        <w:widowControl w:val="0"/>
        <w:numPr>
          <w:ilvl w:val="0"/>
          <w:numId w:val="9"/>
        </w:numPr>
        <w:spacing w:before="120" w:after="240"/>
        <w:ind w:left="357" w:hanging="357"/>
        <w:outlineLvl w:val="0"/>
        <w:rPr>
          <w:rFonts w:asciiTheme="minorHAnsi" w:hAnsiTheme="minorHAnsi"/>
          <w:b/>
          <w:caps/>
          <w:sz w:val="24"/>
          <w:u w:val="single"/>
        </w:rPr>
      </w:pPr>
      <w:bookmarkStart w:id="62" w:name="_Toc220062022"/>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62"/>
    </w:p>
    <w:p w14:paraId="3F40BF14" w14:textId="77777777" w:rsidR="00C54C14" w:rsidRPr="00A86E43" w:rsidRDefault="00C54C14" w:rsidP="00200A7F">
      <w:pPr>
        <w:pStyle w:val="Titre2"/>
        <w:spacing w:before="120" w:after="60"/>
        <w:jc w:val="both"/>
        <w:rPr>
          <w:rFonts w:asciiTheme="minorHAnsi" w:hAnsiTheme="minorHAnsi"/>
          <w:sz w:val="22"/>
          <w:szCs w:val="22"/>
        </w:rPr>
      </w:pPr>
      <w:bookmarkStart w:id="63" w:name="_Toc220062023"/>
      <w:bookmarkStart w:id="64" w:name="_Toc392669651"/>
      <w:r w:rsidRPr="00A86E43">
        <w:rPr>
          <w:rFonts w:asciiTheme="minorHAnsi" w:hAnsiTheme="minorHAnsi"/>
          <w:sz w:val="22"/>
          <w:szCs w:val="22"/>
        </w:rPr>
        <w:t>Définitions</w:t>
      </w:r>
      <w:bookmarkEnd w:id="63"/>
    </w:p>
    <w:p w14:paraId="31EF42C6" w14:textId="77777777" w:rsidR="00897529" w:rsidRPr="00A86E43" w:rsidRDefault="00DE2129" w:rsidP="00200A7F">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5327239" w:rsidR="00897529" w:rsidRPr="00A86E43" w:rsidRDefault="00897529" w:rsidP="00200A7F">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on entend </w:t>
      </w:r>
      <w:r w:rsidR="0003445A" w:rsidRPr="00A86E43">
        <w:rPr>
          <w:rFonts w:asciiTheme="minorHAnsi" w:eastAsia="Times New Roman" w:hAnsiTheme="minorHAnsi" w:cs="Arial"/>
          <w:sz w:val="22"/>
          <w:szCs w:val="22"/>
        </w:rPr>
        <w:t>par</w:t>
      </w:r>
      <w:r w:rsidR="00D765C3" w:rsidRPr="00A86E43">
        <w:rPr>
          <w:rFonts w:asciiTheme="minorHAnsi" w:eastAsia="Times New Roman" w:hAnsiTheme="minorHAnsi" w:cs="Arial"/>
          <w:sz w:val="22"/>
          <w:szCs w:val="22"/>
        </w:rPr>
        <w:t xml:space="preserve"> « Résultats »</w:t>
      </w:r>
      <w:r w:rsidRPr="00A86E43">
        <w:rPr>
          <w:rFonts w:asciiTheme="minorHAnsi" w:eastAsia="Times New Roman" w:hAnsiTheme="minorHAnsi" w:cs="Arial"/>
          <w:sz w:val="22"/>
          <w:szCs w:val="22"/>
        </w:rPr>
        <w:t xml:space="preserve">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25D2F4EB" w:rsidR="005F639C" w:rsidRPr="00A86E43" w:rsidRDefault="0003445A" w:rsidP="00200A7F">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w:t>
      </w:r>
      <w:r w:rsidR="00D765C3" w:rsidRPr="00A86E43">
        <w:rPr>
          <w:rFonts w:asciiTheme="minorHAnsi" w:eastAsia="Times New Roman" w:hAnsiTheme="minorHAnsi" w:cs="Arial"/>
          <w:sz w:val="22"/>
          <w:szCs w:val="22"/>
        </w:rPr>
        <w:t xml:space="preserve"> « Auteur »</w:t>
      </w:r>
      <w:r w:rsidR="00897529" w:rsidRPr="00A86E43">
        <w:rPr>
          <w:rFonts w:asciiTheme="minorHAnsi" w:eastAsia="Times New Roman" w:hAnsiTheme="minorHAnsi" w:cs="Arial"/>
          <w:sz w:val="22"/>
          <w:szCs w:val="22"/>
        </w:rPr>
        <w:t xml:space="preserve">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092F54E9" w:rsidR="00615984" w:rsidRPr="00A86E43" w:rsidRDefault="0003445A" w:rsidP="00200A7F">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w:t>
      </w:r>
      <w:r w:rsidR="00D765C3" w:rsidRPr="00A86E43">
        <w:rPr>
          <w:rFonts w:asciiTheme="minorHAnsi" w:eastAsia="Times New Roman" w:hAnsiTheme="minorHAnsi" w:cs="Arial"/>
          <w:sz w:val="22"/>
          <w:szCs w:val="22"/>
        </w:rPr>
        <w:t xml:space="preserve"> « Droits</w:t>
      </w:r>
      <w:r w:rsidR="00521CF4" w:rsidRPr="00A86E43">
        <w:rPr>
          <w:rFonts w:asciiTheme="minorHAnsi" w:eastAsia="Times New Roman" w:hAnsiTheme="minorHAnsi" w:cs="Arial"/>
          <w:sz w:val="22"/>
          <w:szCs w:val="22"/>
        </w:rPr>
        <w:t xml:space="preserve"> </w:t>
      </w:r>
      <w:r w:rsidR="00D765C3" w:rsidRPr="00A86E43">
        <w:rPr>
          <w:rFonts w:asciiTheme="minorHAnsi" w:eastAsia="Times New Roman" w:hAnsiTheme="minorHAnsi" w:cs="Arial"/>
          <w:sz w:val="22"/>
          <w:szCs w:val="22"/>
        </w:rPr>
        <w:t>Préexistants »</w:t>
      </w:r>
      <w:r w:rsidR="00897529" w:rsidRPr="00A86E43">
        <w:rPr>
          <w:rFonts w:asciiTheme="minorHAnsi" w:eastAsia="Times New Roman" w:hAnsiTheme="minorHAnsi" w:cs="Arial"/>
          <w:sz w:val="22"/>
          <w:szCs w:val="22"/>
        </w:rPr>
        <w:t xml:space="preserve">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200A7F">
      <w:pPr>
        <w:pStyle w:val="Titre2"/>
        <w:spacing w:before="120" w:after="60"/>
        <w:jc w:val="both"/>
        <w:rPr>
          <w:rFonts w:asciiTheme="minorHAnsi" w:hAnsiTheme="minorHAnsi"/>
          <w:sz w:val="22"/>
          <w:szCs w:val="22"/>
        </w:rPr>
      </w:pPr>
      <w:bookmarkStart w:id="65" w:name="_Toc220062024"/>
      <w:r w:rsidRPr="00A86E43">
        <w:rPr>
          <w:rFonts w:asciiTheme="minorHAnsi" w:hAnsiTheme="minorHAnsi"/>
          <w:sz w:val="22"/>
          <w:szCs w:val="22"/>
        </w:rPr>
        <w:t>Propriété des résultats</w:t>
      </w:r>
      <w:bookmarkEnd w:id="65"/>
    </w:p>
    <w:p w14:paraId="28E1B0AD" w14:textId="77777777" w:rsidR="00171C9E" w:rsidRPr="00A86E43" w:rsidRDefault="005F639C" w:rsidP="00200A7F">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200A7F">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200A7F">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200A7F">
      <w:pPr>
        <w:pStyle w:val="Titre2"/>
        <w:spacing w:before="120" w:after="60"/>
        <w:jc w:val="both"/>
        <w:rPr>
          <w:rFonts w:asciiTheme="minorHAnsi" w:hAnsiTheme="minorHAnsi"/>
          <w:sz w:val="22"/>
          <w:szCs w:val="22"/>
        </w:rPr>
      </w:pPr>
      <w:bookmarkStart w:id="66" w:name="_Toc220062025"/>
      <w:r w:rsidRPr="00A86E43">
        <w:rPr>
          <w:rFonts w:asciiTheme="minorHAnsi" w:hAnsiTheme="minorHAnsi"/>
          <w:sz w:val="22"/>
          <w:szCs w:val="22"/>
        </w:rPr>
        <w:lastRenderedPageBreak/>
        <w:t>Exploitation des résultats</w:t>
      </w:r>
      <w:bookmarkEnd w:id="66"/>
      <w:r w:rsidRPr="00A86E43">
        <w:rPr>
          <w:rFonts w:asciiTheme="minorHAnsi" w:hAnsiTheme="minorHAnsi"/>
          <w:sz w:val="22"/>
          <w:szCs w:val="22"/>
        </w:rPr>
        <w:t xml:space="preserve"> </w:t>
      </w:r>
    </w:p>
    <w:p w14:paraId="3F74AC0B" w14:textId="77777777" w:rsidR="00F42E94" w:rsidRPr="00A86E43" w:rsidRDefault="00F42E94" w:rsidP="00200A7F">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200A7F">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200A7F">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200A7F">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200A7F">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0B2267ED" w14:textId="77777777" w:rsidR="00F42E94" w:rsidRPr="00A86E43" w:rsidRDefault="00521CF4" w:rsidP="00200A7F">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 publique :</w:t>
      </w:r>
    </w:p>
    <w:p w14:paraId="41F9971C" w14:textId="77777777" w:rsidR="00F42E94" w:rsidRPr="00A86E43" w:rsidRDefault="00F42E94" w:rsidP="00200A7F">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 format papier, électronique ou numérique</w:t>
      </w:r>
    </w:p>
    <w:p w14:paraId="1F26E6DD" w14:textId="77777777" w:rsidR="00F42E94" w:rsidRPr="00A86E43" w:rsidRDefault="00F42E94" w:rsidP="00200A7F">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sur internet sous la forme de fichiers, téléchargeables ou non </w:t>
      </w:r>
    </w:p>
    <w:p w14:paraId="32737006" w14:textId="6018AFC5" w:rsidR="00F42E94" w:rsidRPr="00A86E43" w:rsidRDefault="00F42E94" w:rsidP="00200A7F">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par affichage, </w:t>
      </w:r>
      <w:r w:rsidR="00D765C3" w:rsidRPr="00A86E43">
        <w:rPr>
          <w:rFonts w:asciiTheme="minorHAnsi" w:eastAsia="Times New Roman" w:hAnsiTheme="minorHAnsi" w:cs="Arial"/>
          <w:sz w:val="22"/>
          <w:szCs w:val="22"/>
        </w:rPr>
        <w:t>radiodiffusion, télédiffusion</w:t>
      </w:r>
      <w:r w:rsidRPr="00A86E43">
        <w:rPr>
          <w:rFonts w:asciiTheme="minorHAnsi" w:eastAsia="Times New Roman" w:hAnsiTheme="minorHAnsi" w:cs="Arial"/>
          <w:sz w:val="22"/>
          <w:szCs w:val="22"/>
        </w:rPr>
        <w:t xml:space="preserve"> ou toute autre technique de transmission</w:t>
      </w:r>
    </w:p>
    <w:p w14:paraId="119D5173" w14:textId="77777777" w:rsidR="00F42E94" w:rsidRPr="00A86E43" w:rsidRDefault="00F42E94" w:rsidP="00200A7F">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autre diffusion publique sous toute forme et par tout moyen </w:t>
      </w:r>
    </w:p>
    <w:p w14:paraId="5B4A7640" w14:textId="77777777" w:rsidR="00F42E94" w:rsidRPr="00A86E43" w:rsidRDefault="00F42E94" w:rsidP="00200A7F">
      <w:pPr>
        <w:pStyle w:val="Paragraphedeliste"/>
        <w:numPr>
          <w:ilvl w:val="0"/>
          <w:numId w:val="4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 :</w:t>
      </w:r>
    </w:p>
    <w:p w14:paraId="52A76E69" w14:textId="77777777" w:rsidR="00F42E94" w:rsidRPr="00A86E43" w:rsidRDefault="00F42E94" w:rsidP="00200A7F">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modification au niveau contenu, formel et technique </w:t>
      </w:r>
    </w:p>
    <w:p w14:paraId="7C4380F7" w14:textId="77777777" w:rsidR="00F42E94" w:rsidRPr="00A86E43" w:rsidRDefault="00F42E94" w:rsidP="00200A7F">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 de nouveaux éléments de contenu et de forme</w:t>
      </w:r>
    </w:p>
    <w:p w14:paraId="44B7873B" w14:textId="77777777" w:rsidR="00F42E94" w:rsidRPr="00A86E43" w:rsidRDefault="00F42E94" w:rsidP="00200A7F">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 par le biais de nouveaux supports</w:t>
      </w:r>
    </w:p>
    <w:p w14:paraId="4FCBB3E1" w14:textId="77777777" w:rsidR="00F42E94" w:rsidRPr="00A86E43" w:rsidRDefault="00F42E94" w:rsidP="00200A7F">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 en plusieurs langues</w:t>
      </w:r>
    </w:p>
    <w:p w14:paraId="54C0A996" w14:textId="77777777" w:rsidR="00F42E94" w:rsidRPr="00A86E43" w:rsidRDefault="00F42E94" w:rsidP="00200A7F">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200A7F">
      <w:pPr>
        <w:pStyle w:val="Titre2"/>
        <w:spacing w:before="120" w:after="60"/>
        <w:jc w:val="both"/>
        <w:rPr>
          <w:rFonts w:asciiTheme="minorHAnsi" w:hAnsiTheme="minorHAnsi"/>
          <w:sz w:val="22"/>
          <w:szCs w:val="22"/>
        </w:rPr>
      </w:pPr>
      <w:bookmarkStart w:id="67" w:name="_Toc220062026"/>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7"/>
      <w:r w:rsidR="00F42E94" w:rsidRPr="00A86E43">
        <w:rPr>
          <w:rFonts w:asciiTheme="minorHAnsi" w:hAnsiTheme="minorHAnsi"/>
          <w:sz w:val="22"/>
          <w:szCs w:val="22"/>
        </w:rPr>
        <w:t xml:space="preserve"> </w:t>
      </w:r>
    </w:p>
    <w:p w14:paraId="148D8243" w14:textId="77777777" w:rsidR="00710801" w:rsidRPr="00A86E43" w:rsidRDefault="00CE73DB" w:rsidP="00200A7F">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200A7F">
      <w:pPr>
        <w:pStyle w:val="Titre2"/>
        <w:spacing w:before="120" w:after="60"/>
        <w:jc w:val="both"/>
        <w:rPr>
          <w:rFonts w:asciiTheme="minorHAnsi" w:hAnsiTheme="minorHAnsi"/>
          <w:sz w:val="22"/>
          <w:szCs w:val="22"/>
        </w:rPr>
      </w:pPr>
      <w:bookmarkStart w:id="68" w:name="_Toc220062027"/>
      <w:r w:rsidRPr="00A86E43">
        <w:rPr>
          <w:rFonts w:asciiTheme="minorHAnsi" w:hAnsiTheme="minorHAnsi"/>
          <w:sz w:val="22"/>
          <w:szCs w:val="22"/>
        </w:rPr>
        <w:t>Garanties</w:t>
      </w:r>
      <w:bookmarkEnd w:id="68"/>
      <w:r w:rsidRPr="00A86E43">
        <w:rPr>
          <w:rFonts w:asciiTheme="minorHAnsi" w:hAnsiTheme="minorHAnsi"/>
          <w:sz w:val="22"/>
          <w:szCs w:val="22"/>
        </w:rPr>
        <w:t xml:space="preserve"> </w:t>
      </w:r>
    </w:p>
    <w:p w14:paraId="6C136449" w14:textId="77777777" w:rsidR="00897529" w:rsidRPr="00A86E43" w:rsidRDefault="00897529" w:rsidP="00200A7F">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200A7F">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200A7F">
      <w:pPr>
        <w:pStyle w:val="Titre2"/>
        <w:spacing w:before="120" w:after="60"/>
        <w:jc w:val="both"/>
        <w:rPr>
          <w:rFonts w:asciiTheme="minorHAnsi" w:hAnsiTheme="minorHAnsi"/>
          <w:sz w:val="22"/>
          <w:szCs w:val="22"/>
        </w:rPr>
      </w:pPr>
      <w:bookmarkStart w:id="69" w:name="_Toc220062028"/>
      <w:r w:rsidRPr="00A86E43">
        <w:rPr>
          <w:rFonts w:asciiTheme="minorHAnsi" w:hAnsiTheme="minorHAnsi"/>
          <w:sz w:val="22"/>
          <w:szCs w:val="22"/>
        </w:rPr>
        <w:t>Droits à l’image</w:t>
      </w:r>
      <w:bookmarkEnd w:id="69"/>
      <w:r w:rsidRPr="00A86E43">
        <w:rPr>
          <w:rFonts w:asciiTheme="minorHAnsi" w:hAnsiTheme="minorHAnsi"/>
          <w:sz w:val="22"/>
          <w:szCs w:val="22"/>
        </w:rPr>
        <w:t xml:space="preserve"> </w:t>
      </w:r>
    </w:p>
    <w:p w14:paraId="49BB92F6" w14:textId="77777777" w:rsidR="001726C5" w:rsidRPr="00A86E43" w:rsidRDefault="00897529" w:rsidP="00200A7F">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une déclaration dans laquelle ces personnes (ou celles investies de l'autorité parentale s'il s'agit de mineurs) autorisent l'exploitation prévue de leur image ou de leur voix. Ces dispositions ne s'appliquent pas aux personnes dont la permission n'est pas exigée en vertu de </w:t>
      </w:r>
      <w:r w:rsidRPr="00A86E43">
        <w:rPr>
          <w:rFonts w:asciiTheme="minorHAnsi" w:eastAsia="Times New Roman" w:hAnsiTheme="minorHAnsi" w:cs="Arial"/>
          <w:sz w:val="22"/>
          <w:szCs w:val="22"/>
        </w:rPr>
        <w:lastRenderedPageBreak/>
        <w:t>la législation du pays où les photographies ont été prises, les films tournés ou les enregistrements sonores effectués.</w:t>
      </w:r>
    </w:p>
    <w:p w14:paraId="3C01C780" w14:textId="77777777" w:rsidR="0000635E" w:rsidRPr="00A86E43" w:rsidRDefault="00265A08" w:rsidP="00200A7F">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0" w:name="_Toc220062029"/>
      <w:bookmarkEnd w:id="64"/>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70"/>
    </w:p>
    <w:p w14:paraId="2B4F5510" w14:textId="77777777" w:rsidR="0000635E" w:rsidRPr="00A86E43" w:rsidRDefault="0000635E" w:rsidP="00200A7F">
      <w:pPr>
        <w:pStyle w:val="Titre2"/>
        <w:spacing w:before="120" w:after="60"/>
        <w:jc w:val="both"/>
        <w:rPr>
          <w:rFonts w:asciiTheme="minorHAnsi" w:hAnsiTheme="minorHAnsi" w:cstheme="minorHAnsi"/>
          <w:sz w:val="22"/>
          <w:szCs w:val="22"/>
        </w:rPr>
      </w:pPr>
      <w:bookmarkStart w:id="71" w:name="_Toc220062030"/>
      <w:r w:rsidRPr="00A86E43">
        <w:rPr>
          <w:rFonts w:asciiTheme="minorHAnsi" w:hAnsiTheme="minorHAnsi" w:cstheme="minorHAnsi"/>
          <w:sz w:val="22"/>
          <w:szCs w:val="22"/>
        </w:rPr>
        <w:t>Modalités générales de résiliation</w:t>
      </w:r>
      <w:bookmarkEnd w:id="71"/>
    </w:p>
    <w:p w14:paraId="1D7F1F4E" w14:textId="3F0C6EC2" w:rsidR="0000635E" w:rsidRDefault="0000635E" w:rsidP="00200A7F">
      <w:pPr>
        <w:spacing w:line="240" w:lineRule="auto"/>
        <w:ind w:left="567"/>
        <w:jc w:val="both"/>
        <w:rPr>
          <w:rFonts w:asciiTheme="minorHAnsi" w:hAnsiTheme="minorHAnsi" w:cstheme="minorHAnsi"/>
          <w:sz w:val="22"/>
          <w:szCs w:val="22"/>
        </w:rPr>
      </w:pPr>
      <w:r w:rsidRPr="00ED2828">
        <w:rPr>
          <w:rFonts w:asciiTheme="minorHAnsi" w:hAnsiTheme="minorHAnsi" w:cstheme="minorHAnsi"/>
          <w:sz w:val="22"/>
          <w:szCs w:val="22"/>
        </w:rPr>
        <w:t xml:space="preserve">Le présent </w:t>
      </w:r>
      <w:r w:rsidRPr="00ED2828">
        <w:rPr>
          <w:rFonts w:asciiTheme="minorHAnsi" w:hAnsiTheme="minorHAnsi" w:cstheme="minorHAnsi"/>
          <w:smallCaps/>
          <w:sz w:val="22"/>
          <w:szCs w:val="22"/>
        </w:rPr>
        <w:t>contrat</w:t>
      </w:r>
      <w:r w:rsidRPr="00ED2828">
        <w:rPr>
          <w:rFonts w:asciiTheme="minorHAnsi" w:hAnsiTheme="minorHAnsi" w:cstheme="minorHAnsi"/>
          <w:sz w:val="22"/>
          <w:szCs w:val="22"/>
        </w:rPr>
        <w:t xml:space="preserve"> est soumis aux clauses de résiliation telle que défini</w:t>
      </w:r>
      <w:r w:rsidR="00884FDC" w:rsidRPr="00ED2828">
        <w:rPr>
          <w:rFonts w:asciiTheme="minorHAnsi" w:hAnsiTheme="minorHAnsi" w:cstheme="minorHAnsi"/>
          <w:sz w:val="22"/>
          <w:szCs w:val="22"/>
        </w:rPr>
        <w:t>es aux articles 29 à 36 du CCAG</w:t>
      </w:r>
      <w:r w:rsidR="00B813FE" w:rsidRPr="00ED2828">
        <w:rPr>
          <w:rFonts w:asciiTheme="minorHAnsi" w:hAnsiTheme="minorHAnsi" w:cstheme="minorHAnsi"/>
          <w:sz w:val="22"/>
          <w:szCs w:val="22"/>
        </w:rPr>
        <w:t xml:space="preserve"> PI</w:t>
      </w:r>
      <w:r w:rsidR="00ED2828" w:rsidRPr="00ED2828">
        <w:rPr>
          <w:rFonts w:asciiTheme="minorHAnsi" w:hAnsiTheme="minorHAnsi" w:cstheme="minorHAnsi"/>
          <w:sz w:val="22"/>
          <w:szCs w:val="22"/>
        </w:rPr>
        <w:t>.</w:t>
      </w:r>
    </w:p>
    <w:p w14:paraId="58C218A4" w14:textId="0294EF46" w:rsidR="00704355" w:rsidRDefault="00704355" w:rsidP="00200A7F">
      <w:pPr>
        <w:spacing w:line="240" w:lineRule="auto"/>
        <w:ind w:left="567"/>
        <w:jc w:val="both"/>
        <w:rPr>
          <w:rFonts w:asciiTheme="minorHAnsi" w:hAnsiTheme="minorHAnsi" w:cstheme="minorHAnsi"/>
          <w:sz w:val="22"/>
          <w:szCs w:val="22"/>
        </w:rPr>
      </w:pPr>
    </w:p>
    <w:p w14:paraId="26AC07CE" w14:textId="72E46C1A" w:rsidR="00704355" w:rsidRPr="00A86E43" w:rsidRDefault="00912BFE" w:rsidP="00200A7F">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Par dérogation à l’article </w:t>
      </w:r>
      <w:r w:rsidRPr="00ED2828">
        <w:rPr>
          <w:rFonts w:asciiTheme="minorHAnsi" w:hAnsiTheme="minorHAnsi" w:cstheme="minorHAnsi"/>
          <w:sz w:val="22"/>
          <w:szCs w:val="22"/>
        </w:rPr>
        <w:t>40 du CCAG PI</w:t>
      </w:r>
      <w:r w:rsidR="000C75D3">
        <w:rPr>
          <w:rFonts w:asciiTheme="minorHAnsi" w:hAnsiTheme="minorHAnsi" w:cstheme="minorHAnsi"/>
          <w:sz w:val="22"/>
          <w:szCs w:val="22"/>
        </w:rPr>
        <w:t xml:space="preserve"> </w:t>
      </w:r>
      <w:r>
        <w:rPr>
          <w:rFonts w:asciiTheme="minorHAnsi" w:hAnsiTheme="minorHAnsi" w:cstheme="minorHAnsi"/>
          <w:sz w:val="22"/>
          <w:szCs w:val="22"/>
        </w:rPr>
        <w:t xml:space="preserve">la résiliation pour motif d’intérêt générale n’est pas applicable au présent contrat. Toutefois les parties s’accordent la possibilité de recourir à la résiliation d’un commun accord. </w:t>
      </w:r>
    </w:p>
    <w:p w14:paraId="30E0BAAB" w14:textId="77777777" w:rsidR="0000635E" w:rsidRPr="00A86E43" w:rsidRDefault="0000635E" w:rsidP="00200A7F">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86608F7" w14:textId="5D844442" w:rsidR="0000635E" w:rsidRPr="00A86E43" w:rsidRDefault="0000635E" w:rsidP="00200A7F">
      <w:pPr>
        <w:pStyle w:val="Titre2"/>
        <w:spacing w:before="120" w:after="60"/>
        <w:jc w:val="both"/>
        <w:rPr>
          <w:rFonts w:asciiTheme="minorHAnsi" w:hAnsiTheme="minorHAnsi" w:cstheme="minorHAnsi"/>
          <w:sz w:val="22"/>
          <w:szCs w:val="22"/>
        </w:rPr>
      </w:pPr>
      <w:bookmarkStart w:id="72" w:name="_Toc220062031"/>
      <w:r w:rsidRPr="00A86E43">
        <w:rPr>
          <w:rFonts w:asciiTheme="minorHAnsi" w:hAnsiTheme="minorHAnsi" w:cstheme="minorHAnsi"/>
          <w:sz w:val="22"/>
          <w:szCs w:val="22"/>
        </w:rPr>
        <w:t>Résiliation du contrat en cas d’</w:t>
      </w:r>
      <w:r w:rsidR="00C3644B" w:rsidRPr="00A86E43">
        <w:rPr>
          <w:rFonts w:asciiTheme="minorHAnsi" w:hAnsiTheme="minorHAnsi" w:cstheme="minorHAnsi"/>
          <w:sz w:val="22"/>
          <w:szCs w:val="22"/>
        </w:rPr>
        <w:t>indisponibilité</w:t>
      </w:r>
      <w:r w:rsidR="0057211A" w:rsidRPr="00A86E43">
        <w:rPr>
          <w:rFonts w:asciiTheme="minorHAnsi" w:hAnsiTheme="minorHAnsi" w:cstheme="minorHAnsi"/>
          <w:sz w:val="22"/>
          <w:szCs w:val="22"/>
        </w:rPr>
        <w:t xml:space="preserve"> </w:t>
      </w:r>
      <w:r w:rsidRPr="00A86E43">
        <w:rPr>
          <w:rFonts w:asciiTheme="minorHAnsi" w:hAnsiTheme="minorHAnsi" w:cstheme="minorHAnsi"/>
          <w:sz w:val="22"/>
          <w:szCs w:val="22"/>
        </w:rPr>
        <w:t>de l’expert désign</w:t>
      </w:r>
      <w:r w:rsidR="00ED2828">
        <w:rPr>
          <w:rFonts w:asciiTheme="minorHAnsi" w:hAnsiTheme="minorHAnsi" w:cstheme="minorHAnsi"/>
          <w:sz w:val="22"/>
          <w:szCs w:val="22"/>
        </w:rPr>
        <w:t>é</w:t>
      </w:r>
      <w:bookmarkEnd w:id="72"/>
    </w:p>
    <w:p w14:paraId="74520365" w14:textId="363B9003" w:rsidR="00B37A44" w:rsidRPr="00A86E43" w:rsidRDefault="00E106A4" w:rsidP="00200A7F">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cas d’indisponibilité d’un expert désigné, le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doit</w:t>
      </w:r>
      <w:r w:rsidR="00EA640A" w:rsidRPr="00A86E43">
        <w:rPr>
          <w:rFonts w:asciiTheme="minorHAnsi" w:hAnsiTheme="minorHAnsi" w:cstheme="minorHAnsi"/>
          <w:sz w:val="22"/>
          <w:szCs w:val="22"/>
        </w:rPr>
        <w:t xml:space="preserve"> en </w:t>
      </w:r>
      <w:r w:rsidRPr="00A86E43">
        <w:rPr>
          <w:rFonts w:asciiTheme="minorHAnsi" w:hAnsiTheme="minorHAnsi" w:cstheme="minorHAnsi"/>
          <w:sz w:val="22"/>
          <w:szCs w:val="22"/>
        </w:rPr>
        <w:t xml:space="preserve">informer </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Pr="00A86E43">
        <w:rPr>
          <w:rFonts w:asciiTheme="minorHAnsi" w:hAnsiTheme="minorHAnsi" w:cstheme="minorHAnsi"/>
          <w:sz w:val="22"/>
          <w:szCs w:val="22"/>
        </w:rPr>
        <w:t xml:space="preserve">pourra résilier le contrat pour faute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09591F4C" w14:textId="0A6C4585" w:rsidR="0057211A" w:rsidRPr="00A86E43" w:rsidRDefault="00E106A4" w:rsidP="00200A7F">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En toute hypothèse, si un expert désigné reste indisponible sur une durée cumulée d</w:t>
      </w:r>
      <w:r w:rsidR="00ED2828">
        <w:rPr>
          <w:rFonts w:asciiTheme="minorHAnsi" w:hAnsiTheme="minorHAnsi" w:cstheme="minorHAnsi"/>
          <w:sz w:val="22"/>
          <w:szCs w:val="22"/>
        </w:rPr>
        <w:t xml:space="preserve">e deux (2) </w:t>
      </w:r>
      <w:r w:rsidRPr="00A86E43">
        <w:rPr>
          <w:rFonts w:asciiTheme="minorHAnsi" w:hAnsiTheme="minorHAnsi" w:cstheme="minorHAnsi"/>
          <w:sz w:val="22"/>
          <w:szCs w:val="22"/>
        </w:rPr>
        <w:t>semaine</w:t>
      </w:r>
      <w:r w:rsidR="00ED2828">
        <w:rPr>
          <w:rFonts w:asciiTheme="minorHAnsi" w:hAnsiTheme="minorHAnsi" w:cstheme="minorHAnsi"/>
          <w:sz w:val="22"/>
          <w:szCs w:val="22"/>
        </w:rPr>
        <w:t>s</w:t>
      </w:r>
      <w:r w:rsidRPr="00A86E43">
        <w:rPr>
          <w:rFonts w:asciiTheme="minorHAnsi" w:hAnsiTheme="minorHAnsi" w:cstheme="minorHAnsi"/>
          <w:sz w:val="22"/>
          <w:szCs w:val="22"/>
        </w:rPr>
        <w:t xml:space="preserve"> sans trouver de remplaçant satisfaisant,</w:t>
      </w:r>
      <w:r w:rsidR="0000635E" w:rsidRPr="00A86E43">
        <w:rPr>
          <w:rFonts w:asciiTheme="minorHAnsi" w:hAnsiTheme="minorHAnsi" w:cstheme="minorHAnsi"/>
          <w:sz w:val="22"/>
          <w:szCs w:val="22"/>
        </w:rPr>
        <w:t xml:space="preserve">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0000635E" w:rsidRPr="00A86E43">
        <w:rPr>
          <w:rFonts w:asciiTheme="minorHAnsi" w:hAnsiTheme="minorHAnsi" w:cstheme="minorHAnsi"/>
          <w:sz w:val="22"/>
          <w:szCs w:val="22"/>
        </w:rPr>
        <w:t xml:space="preserve">pourra résilier de plein droit le </w:t>
      </w:r>
      <w:r w:rsidR="0000635E" w:rsidRPr="00A86E43">
        <w:rPr>
          <w:rFonts w:asciiTheme="minorHAnsi" w:hAnsiTheme="minorHAnsi" w:cstheme="minorHAnsi"/>
          <w:smallCaps/>
          <w:sz w:val="22"/>
          <w:szCs w:val="22"/>
        </w:rPr>
        <w:t>contrat</w:t>
      </w:r>
      <w:r w:rsidR="0000635E" w:rsidRPr="00A86E43">
        <w:rPr>
          <w:rFonts w:asciiTheme="minorHAnsi" w:hAnsiTheme="minorHAnsi" w:cstheme="minorHAnsi"/>
          <w:sz w:val="22"/>
          <w:szCs w:val="22"/>
        </w:rPr>
        <w:t>.</w:t>
      </w:r>
    </w:p>
    <w:p w14:paraId="3B1265C6" w14:textId="77777777" w:rsidR="00C6688F" w:rsidRPr="00A86E43" w:rsidRDefault="00C3644B" w:rsidP="00200A7F">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La résiliation en cas d’indisponibilité d</w:t>
      </w:r>
      <w:r w:rsidR="0057211A" w:rsidRPr="00A86E43">
        <w:rPr>
          <w:rFonts w:asciiTheme="minorHAnsi" w:hAnsiTheme="minorHAnsi" w:cstheme="minorHAnsi"/>
          <w:sz w:val="22"/>
          <w:szCs w:val="22"/>
        </w:rPr>
        <w:t xml:space="preserve">’un </w:t>
      </w:r>
      <w:r w:rsidRPr="00A86E43">
        <w:rPr>
          <w:rFonts w:asciiTheme="minorHAnsi" w:hAnsiTheme="minorHAnsi" w:cstheme="minorHAnsi"/>
          <w:sz w:val="22"/>
          <w:szCs w:val="22"/>
        </w:rPr>
        <w:t xml:space="preserve">expert désigné n’ouvrira droit à aucune sorte d’indemnité au profit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4BD73B7D" w14:textId="77777777" w:rsidR="00C6688F" w:rsidRPr="00A86E43" w:rsidRDefault="00C6688F" w:rsidP="00200A7F">
      <w:pPr>
        <w:pStyle w:val="Titre2"/>
        <w:spacing w:before="120" w:after="60"/>
        <w:jc w:val="both"/>
        <w:rPr>
          <w:rFonts w:asciiTheme="minorHAnsi" w:hAnsiTheme="minorHAnsi" w:cstheme="minorHAnsi"/>
          <w:sz w:val="22"/>
          <w:szCs w:val="22"/>
        </w:rPr>
      </w:pPr>
      <w:bookmarkStart w:id="73" w:name="_Toc220062032"/>
      <w:r w:rsidRPr="00A86E43">
        <w:rPr>
          <w:rFonts w:asciiTheme="minorHAnsi" w:hAnsiTheme="minorHAnsi" w:cstheme="minorHAnsi"/>
          <w:sz w:val="22"/>
          <w:szCs w:val="22"/>
        </w:rPr>
        <w:t>Procédure</w:t>
      </w:r>
      <w:bookmarkEnd w:id="73"/>
    </w:p>
    <w:p w14:paraId="1B120D18" w14:textId="77777777" w:rsidR="003D6B1E" w:rsidRPr="00A86E43" w:rsidRDefault="005D2A80" w:rsidP="00200A7F">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200A7F">
      <w:pPr>
        <w:pStyle w:val="v"/>
        <w:widowControl w:val="0"/>
        <w:numPr>
          <w:ilvl w:val="0"/>
          <w:numId w:val="9"/>
        </w:numPr>
        <w:tabs>
          <w:tab w:val="left" w:pos="1276"/>
        </w:tabs>
        <w:spacing w:before="360" w:after="240"/>
        <w:ind w:left="357" w:hanging="357"/>
        <w:outlineLvl w:val="0"/>
        <w:rPr>
          <w:rFonts w:asciiTheme="minorHAnsi" w:hAnsiTheme="minorHAnsi"/>
          <w:b/>
          <w:caps/>
          <w:sz w:val="24"/>
          <w:u w:val="single"/>
        </w:rPr>
      </w:pPr>
      <w:r>
        <w:rPr>
          <w:rFonts w:asciiTheme="minorHAnsi" w:hAnsiTheme="minorHAnsi"/>
          <w:b/>
          <w:caps/>
          <w:sz w:val="24"/>
        </w:rPr>
        <w:t> </w:t>
      </w:r>
      <w:bookmarkStart w:id="74" w:name="_Toc220062033"/>
      <w:r w:rsidR="00386EE8" w:rsidRPr="00E41C9A">
        <w:rPr>
          <w:rFonts w:asciiTheme="minorHAnsi" w:hAnsiTheme="minorHAnsi"/>
          <w:b/>
          <w:caps/>
          <w:sz w:val="24"/>
          <w:u w:val="single"/>
        </w:rPr>
        <w:t>Mesures et responsabilités en matière de sûreté et de sécurité</w:t>
      </w:r>
      <w:bookmarkEnd w:id="74"/>
      <w:r w:rsidR="00386EE8" w:rsidRPr="00E41C9A">
        <w:rPr>
          <w:rFonts w:asciiTheme="minorHAnsi" w:hAnsiTheme="minorHAnsi"/>
          <w:b/>
          <w:caps/>
          <w:sz w:val="24"/>
          <w:u w:val="single"/>
        </w:rPr>
        <w:t xml:space="preserve"> </w:t>
      </w:r>
    </w:p>
    <w:p w14:paraId="207D7FC8" w14:textId="61136338" w:rsidR="00671390" w:rsidRPr="00671390" w:rsidRDefault="00671390" w:rsidP="00200A7F">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5"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200A7F">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5"/>
    </w:p>
    <w:p w14:paraId="57512E58" w14:textId="53773F19" w:rsidR="00386EE8" w:rsidRPr="00A86E43" w:rsidRDefault="00386EE8" w:rsidP="00200A7F">
      <w:pPr>
        <w:pStyle w:val="v"/>
        <w:widowControl w:val="0"/>
        <w:numPr>
          <w:ilvl w:val="0"/>
          <w:numId w:val="9"/>
        </w:numPr>
        <w:tabs>
          <w:tab w:val="left" w:pos="1276"/>
        </w:tabs>
        <w:spacing w:before="360" w:after="240"/>
        <w:ind w:left="357" w:hanging="357"/>
        <w:outlineLvl w:val="0"/>
        <w:rPr>
          <w:rFonts w:asciiTheme="minorHAnsi" w:hAnsiTheme="minorHAnsi"/>
          <w:b/>
          <w:caps/>
          <w:sz w:val="24"/>
          <w:u w:val="single"/>
        </w:rPr>
      </w:pPr>
      <w:r>
        <w:rPr>
          <w:rFonts w:asciiTheme="minorHAnsi" w:hAnsiTheme="minorHAnsi"/>
          <w:b/>
          <w:caps/>
          <w:sz w:val="24"/>
        </w:rPr>
        <w:t> </w:t>
      </w:r>
      <w:bookmarkStart w:id="76" w:name="_Toc220062034"/>
      <w:r w:rsidRPr="00A86E43">
        <w:rPr>
          <w:rFonts w:asciiTheme="minorHAnsi" w:hAnsiTheme="minorHAnsi"/>
          <w:b/>
          <w:caps/>
          <w:sz w:val="24"/>
          <w:u w:val="single"/>
        </w:rPr>
        <w:t>Éthique</w:t>
      </w:r>
      <w:bookmarkEnd w:id="76"/>
    </w:p>
    <w:p w14:paraId="607C1E85" w14:textId="6356C4C0" w:rsidR="00CE692F" w:rsidRDefault="00CE692F" w:rsidP="00200A7F">
      <w:pPr>
        <w:widowControl w:val="0"/>
        <w:tabs>
          <w:tab w:val="left" w:pos="567"/>
        </w:tabs>
        <w:spacing w:before="120" w:line="240" w:lineRule="auto"/>
        <w:ind w:left="567"/>
        <w:jc w:val="both"/>
        <w:rPr>
          <w:rFonts w:ascii="Calibri" w:eastAsia="Times New Roman" w:hAnsi="Calibri"/>
          <w:sz w:val="22"/>
        </w:rPr>
      </w:pPr>
      <w:r w:rsidRPr="00CE692F">
        <w:rPr>
          <w:rFonts w:ascii="Calibri" w:eastAsia="Times New Roman" w:hAnsi="Calibri"/>
          <w:sz w:val="22"/>
        </w:rPr>
        <w:t xml:space="preserve">Le </w:t>
      </w:r>
      <w:r>
        <w:rPr>
          <w:rFonts w:ascii="Calibri" w:eastAsia="Times New Roman" w:hAnsi="Calibri"/>
          <w:smallCaps/>
          <w:sz w:val="22"/>
        </w:rPr>
        <w:t>Contractant</w:t>
      </w:r>
      <w:r w:rsidRPr="00CE692F">
        <w:rPr>
          <w:rFonts w:ascii="Calibri" w:eastAsia="Times New Roman" w:hAnsi="Calibri"/>
          <w:sz w:val="22"/>
        </w:rPr>
        <w:t xml:space="preserve"> s’interdit, dans le cadre de l’exécution du présent </w:t>
      </w:r>
      <w:r>
        <w:rPr>
          <w:rFonts w:ascii="Calibri" w:eastAsia="Times New Roman" w:hAnsi="Calibri"/>
          <w:smallCaps/>
          <w:sz w:val="22"/>
        </w:rPr>
        <w:t>Contrat</w:t>
      </w:r>
      <w:r w:rsidRPr="00CE692F">
        <w:rPr>
          <w:rFonts w:ascii="Calibri" w:eastAsia="Times New Roman" w:hAnsi="Calibri"/>
          <w:sz w:val="22"/>
        </w:rPr>
        <w:t xml:space="preserve">, tout acte de fraude, corruption, trafic d’influence, conflit d’intérêts non déclaré, détournement de fonds, production ou transmission de document inexact, incomplet, altéré ou falsifié, ainsi que toute pratique susceptible de porter atteinte aux intérêts financiers, à la réputation ou aux obligations contractuelles </w:t>
      </w:r>
      <w:r w:rsidR="00273F8C" w:rsidRPr="00AD16E9">
        <w:rPr>
          <w:rFonts w:ascii="Calibri" w:eastAsia="Times New Roman" w:hAnsi="Calibri"/>
          <w:sz w:val="22"/>
        </w:rPr>
        <w:t>d’</w:t>
      </w:r>
      <w:r w:rsidR="00273F8C">
        <w:rPr>
          <w:rFonts w:ascii="Calibri" w:eastAsia="Times New Roman" w:hAnsi="Calibri"/>
          <w:smallCaps/>
          <w:sz w:val="22"/>
        </w:rPr>
        <w:t>Expertise France</w:t>
      </w:r>
      <w:r w:rsidR="00273F8C">
        <w:rPr>
          <w:rFonts w:ascii="Calibri" w:eastAsia="Times New Roman" w:hAnsi="Calibri"/>
          <w:sz w:val="22"/>
        </w:rPr>
        <w:t xml:space="preserve"> </w:t>
      </w:r>
      <w:r w:rsidR="008137A8">
        <w:rPr>
          <w:rFonts w:ascii="Calibri" w:eastAsia="Times New Roman" w:hAnsi="Calibri"/>
          <w:sz w:val="22"/>
        </w:rPr>
        <w:t>et</w:t>
      </w:r>
      <w:r w:rsidRPr="00CE692F">
        <w:rPr>
          <w:rFonts w:ascii="Calibri" w:eastAsia="Times New Roman" w:hAnsi="Calibri"/>
          <w:sz w:val="22"/>
        </w:rPr>
        <w:t xml:space="preserve"> du bailleur</w:t>
      </w:r>
      <w:r w:rsidR="00510C8F">
        <w:rPr>
          <w:rFonts w:ascii="Calibri" w:eastAsia="Times New Roman" w:hAnsi="Calibri"/>
          <w:sz w:val="22"/>
        </w:rPr>
        <w:t>.</w:t>
      </w:r>
    </w:p>
    <w:p w14:paraId="58FE66BF" w14:textId="245C8B57" w:rsidR="00386EE8" w:rsidRDefault="00F53D84" w:rsidP="00200A7F">
      <w:pPr>
        <w:widowControl w:val="0"/>
        <w:tabs>
          <w:tab w:val="left" w:pos="567"/>
        </w:tabs>
        <w:spacing w:before="120" w:line="240" w:lineRule="auto"/>
        <w:ind w:left="567"/>
        <w:jc w:val="both"/>
        <w:rPr>
          <w:rFonts w:ascii="Calibri" w:eastAsia="Times New Roman" w:hAnsi="Calibri"/>
          <w:sz w:val="22"/>
        </w:rPr>
      </w:pPr>
      <w:r>
        <w:rPr>
          <w:rFonts w:ascii="Calibri" w:eastAsia="Times New Roman" w:hAnsi="Calibri"/>
          <w:sz w:val="22"/>
        </w:rPr>
        <w:t>Il</w:t>
      </w:r>
      <w:r w:rsidR="00AD16E9" w:rsidRPr="00AD16E9">
        <w:rPr>
          <w:rFonts w:ascii="Calibri" w:eastAsia="Times New Roman" w:hAnsi="Calibri"/>
          <w:sz w:val="22"/>
        </w:rPr>
        <w:t xml:space="preserve"> s’engage également à prendre connaissance du </w:t>
      </w:r>
      <w:hyperlink r:id="rId21">
        <w:r w:rsidR="00AD16E9" w:rsidRPr="00AD16E9">
          <w:rPr>
            <w:rStyle w:val="Lienhypertexte"/>
            <w:rFonts w:ascii="Calibri" w:eastAsia="Times New Roman" w:hAnsi="Calibri"/>
            <w:sz w:val="22"/>
          </w:rPr>
          <w:t>code de conduite d'Expertise France</w:t>
        </w:r>
      </w:hyperlink>
      <w:r w:rsidR="00AD16E9" w:rsidRPr="00AD16E9">
        <w:rPr>
          <w:rFonts w:ascii="Calibri" w:eastAsia="Times New Roman" w:hAnsi="Calibri"/>
          <w:sz w:val="22"/>
        </w:rPr>
        <w:t xml:space="preserve"> et à s’y conformer </w:t>
      </w:r>
      <w:r w:rsidR="00AD16E9" w:rsidRPr="00AD16E9">
        <w:rPr>
          <w:rFonts w:ascii="Calibri" w:eastAsia="Times New Roman" w:hAnsi="Calibri"/>
          <w:sz w:val="22"/>
        </w:rPr>
        <w:lastRenderedPageBreak/>
        <w:t>strictement (le code de conduite d’</w:t>
      </w:r>
      <w:r w:rsidR="000A764F">
        <w:rPr>
          <w:rFonts w:ascii="Calibri" w:eastAsia="Times New Roman" w:hAnsi="Calibri"/>
          <w:smallCaps/>
          <w:sz w:val="22"/>
        </w:rPr>
        <w:t>Expertise France</w:t>
      </w:r>
      <w:r w:rsidR="000A764F">
        <w:rPr>
          <w:rFonts w:ascii="Calibri" w:eastAsia="Times New Roman" w:hAnsi="Calibri"/>
          <w:sz w:val="22"/>
        </w:rPr>
        <w:t xml:space="preserve"> </w:t>
      </w:r>
      <w:r w:rsidR="00AD16E9" w:rsidRPr="00AD16E9">
        <w:rPr>
          <w:rFonts w:ascii="Calibri" w:eastAsia="Times New Roman" w:hAnsi="Calibri"/>
          <w:sz w:val="22"/>
        </w:rPr>
        <w:t xml:space="preserve">est accessible sur le site web de l’agence : </w:t>
      </w:r>
      <w:hyperlink r:id="rId22" w:history="1">
        <w:r w:rsidR="00AD16E9" w:rsidRPr="00DC5772">
          <w:rPr>
            <w:rStyle w:val="Lienhypertexte"/>
            <w:rFonts w:ascii="Calibri" w:eastAsia="Times New Roman" w:hAnsi="Calibri"/>
            <w:sz w:val="22"/>
          </w:rPr>
          <w:t>www.expertisefrance.fr</w:t>
        </w:r>
      </w:hyperlink>
      <w:r w:rsidR="00AD16E9">
        <w:rPr>
          <w:rFonts w:ascii="Calibri" w:eastAsia="Times New Roman" w:hAnsi="Calibri"/>
          <w:sz w:val="22"/>
        </w:rPr>
        <w:t>)</w:t>
      </w:r>
      <w:r w:rsidR="00AD16E9" w:rsidRPr="00AD16E9">
        <w:rPr>
          <w:rFonts w:ascii="Calibri" w:eastAsia="Times New Roman" w:hAnsi="Calibri"/>
          <w:sz w:val="22"/>
        </w:rPr>
        <w:t>.</w:t>
      </w:r>
    </w:p>
    <w:p w14:paraId="5DDD32B6" w14:textId="05BFB8EF" w:rsidR="00351D45" w:rsidRPr="00E41C9A" w:rsidRDefault="000A764F" w:rsidP="00200A7F">
      <w:pPr>
        <w:widowControl w:val="0"/>
        <w:tabs>
          <w:tab w:val="left" w:pos="567"/>
        </w:tabs>
        <w:spacing w:before="120" w:line="240" w:lineRule="auto"/>
        <w:ind w:left="567"/>
        <w:jc w:val="both"/>
        <w:rPr>
          <w:rFonts w:ascii="Calibri" w:eastAsia="Times New Roman" w:hAnsi="Calibri" w:cs="Calibri"/>
          <w:sz w:val="22"/>
        </w:rPr>
      </w:pPr>
      <w:bookmarkStart w:id="77" w:name="_Toc5365317352"/>
      <w:r w:rsidRPr="00E41C9A">
        <w:rPr>
          <w:rFonts w:ascii="Calibri" w:eastAsia="Times New Roman" w:hAnsi="Calibri" w:cs="Calibri"/>
          <w:sz w:val="22"/>
        </w:rPr>
        <w:t xml:space="preserve">Tout manquement au code de conduite </w:t>
      </w:r>
      <w:r w:rsidR="004B7FD1">
        <w:rPr>
          <w:rFonts w:ascii="Calibri" w:eastAsia="Times New Roman" w:hAnsi="Calibri" w:cs="Calibri"/>
          <w:sz w:val="22"/>
        </w:rPr>
        <w:t xml:space="preserve">et </w:t>
      </w:r>
      <w:r w:rsidR="004B7FD1" w:rsidRPr="004B7FD1">
        <w:rPr>
          <w:rFonts w:ascii="Calibri" w:eastAsia="Times New Roman" w:hAnsi="Calibri" w:cs="Calibri"/>
          <w:sz w:val="22"/>
        </w:rPr>
        <w:t>aux obligations prévues au présent CONTRAT</w:t>
      </w:r>
      <w:r w:rsidR="004B7FD1">
        <w:rPr>
          <w:rFonts w:ascii="Calibri" w:eastAsia="Times New Roman" w:hAnsi="Calibri" w:cs="Calibri"/>
          <w:sz w:val="22"/>
        </w:rPr>
        <w:t xml:space="preserve"> </w:t>
      </w:r>
      <w:r w:rsidRPr="00E41C9A">
        <w:rPr>
          <w:rFonts w:ascii="Calibri" w:eastAsia="Times New Roman" w:hAnsi="Calibri" w:cs="Calibri"/>
          <w:sz w:val="22"/>
        </w:rPr>
        <w:t xml:space="preserve">est susceptible d’entraîner la résiliation du contrat et d’engager la responsabilité du </w:t>
      </w:r>
      <w:r w:rsidR="00CF22FE">
        <w:rPr>
          <w:rFonts w:ascii="Calibri" w:eastAsia="Times New Roman" w:hAnsi="Calibri"/>
          <w:smallCaps/>
          <w:sz w:val="22"/>
        </w:rPr>
        <w:t xml:space="preserve">contractant </w:t>
      </w:r>
      <w:r w:rsidR="00CF22FE">
        <w:rPr>
          <w:rFonts w:ascii="Calibri" w:eastAsia="Times New Roman" w:hAnsi="Calibri" w:cs="Calibri"/>
          <w:sz w:val="22"/>
        </w:rPr>
        <w:t xml:space="preserve">sans </w:t>
      </w:r>
      <w:r w:rsidR="00CF22FE" w:rsidRPr="00CF22FE">
        <w:rPr>
          <w:rFonts w:ascii="Calibri" w:eastAsia="Times New Roman" w:hAnsi="Calibri" w:cs="Calibri"/>
          <w:sz w:val="22"/>
        </w:rPr>
        <w:t>préjudice de tout autre droi</w:t>
      </w:r>
      <w:r w:rsidR="00CF22FE">
        <w:rPr>
          <w:rFonts w:ascii="Calibri" w:eastAsia="Times New Roman" w:hAnsi="Calibri" w:cs="Calibri"/>
          <w:sz w:val="22"/>
        </w:rPr>
        <w:t>t ou recours d</w:t>
      </w:r>
      <w:r w:rsidR="004B7FD1" w:rsidRPr="004B7FD1">
        <w:rPr>
          <w:rFonts w:ascii="Calibri" w:eastAsia="Times New Roman" w:hAnsi="Calibri"/>
          <w:smallCaps/>
          <w:sz w:val="22"/>
        </w:rPr>
        <w:t>’EXPERTISE FRANCE</w:t>
      </w:r>
      <w:r w:rsidRPr="00E41C9A">
        <w:rPr>
          <w:rFonts w:ascii="Calibri" w:eastAsia="Times New Roman" w:hAnsi="Calibri" w:cs="Calibri"/>
          <w:sz w:val="22"/>
        </w:rPr>
        <w:t>.</w:t>
      </w:r>
      <w:bookmarkEnd w:id="77"/>
    </w:p>
    <w:p w14:paraId="2ACBBB4B" w14:textId="77777777" w:rsidR="007476F1" w:rsidRPr="00A86E43" w:rsidRDefault="006536FA" w:rsidP="00200A7F">
      <w:pPr>
        <w:pStyle w:val="v"/>
        <w:widowControl w:val="0"/>
        <w:numPr>
          <w:ilvl w:val="0"/>
          <w:numId w:val="9"/>
        </w:numPr>
        <w:tabs>
          <w:tab w:val="left" w:pos="1276"/>
        </w:tabs>
        <w:spacing w:before="240" w:after="240"/>
        <w:ind w:left="357" w:hanging="357"/>
        <w:outlineLvl w:val="0"/>
        <w:rPr>
          <w:rFonts w:asciiTheme="minorHAnsi" w:hAnsiTheme="minorHAnsi"/>
          <w:b/>
          <w:caps/>
          <w:sz w:val="24"/>
          <w:u w:val="single"/>
        </w:rPr>
      </w:pPr>
      <w:bookmarkStart w:id="78" w:name="_Toc70410857"/>
      <w:bookmarkStart w:id="79" w:name="_Toc70410991"/>
      <w:bookmarkStart w:id="80" w:name="_Toc70411545"/>
      <w:bookmarkStart w:id="81" w:name="_Toc70410858"/>
      <w:bookmarkStart w:id="82" w:name="_Toc70410992"/>
      <w:bookmarkStart w:id="83" w:name="_Toc70411546"/>
      <w:bookmarkStart w:id="84" w:name="_Toc70410859"/>
      <w:bookmarkStart w:id="85" w:name="_Toc70410993"/>
      <w:bookmarkStart w:id="86" w:name="_Toc70411547"/>
      <w:bookmarkStart w:id="87" w:name="_Toc70410860"/>
      <w:bookmarkStart w:id="88" w:name="_Toc70410994"/>
      <w:bookmarkStart w:id="89" w:name="_Toc70411548"/>
      <w:bookmarkStart w:id="90" w:name="_Toc70410861"/>
      <w:bookmarkStart w:id="91" w:name="_Toc70410995"/>
      <w:bookmarkStart w:id="92" w:name="_Toc70411549"/>
      <w:bookmarkStart w:id="93" w:name="_Toc70410862"/>
      <w:bookmarkStart w:id="94" w:name="_Toc70410996"/>
      <w:bookmarkStart w:id="95" w:name="_Toc70411550"/>
      <w:bookmarkStart w:id="96" w:name="_Toc70410863"/>
      <w:bookmarkStart w:id="97" w:name="_Toc70410997"/>
      <w:bookmarkStart w:id="98" w:name="_Toc70411551"/>
      <w:bookmarkStart w:id="99" w:name="_Toc70410866"/>
      <w:bookmarkStart w:id="100" w:name="_Toc70411000"/>
      <w:bookmarkStart w:id="101" w:name="_Toc70411554"/>
      <w:bookmarkStart w:id="102" w:name="_Toc70410867"/>
      <w:bookmarkStart w:id="103" w:name="_Toc70411001"/>
      <w:bookmarkStart w:id="104" w:name="_Toc70411555"/>
      <w:bookmarkStart w:id="105" w:name="_Toc70410868"/>
      <w:bookmarkStart w:id="106" w:name="_Toc70411002"/>
      <w:bookmarkStart w:id="107" w:name="_Toc70411556"/>
      <w:bookmarkStart w:id="108" w:name="_Toc70410871"/>
      <w:bookmarkStart w:id="109" w:name="_Toc70411005"/>
      <w:bookmarkStart w:id="110" w:name="_Toc70411559"/>
      <w:bookmarkStart w:id="111" w:name="_Toc70410872"/>
      <w:bookmarkStart w:id="112" w:name="_Toc70411006"/>
      <w:bookmarkStart w:id="113" w:name="_Toc70411560"/>
      <w:bookmarkStart w:id="114" w:name="_Toc70410876"/>
      <w:bookmarkStart w:id="115" w:name="_Toc70411010"/>
      <w:bookmarkStart w:id="116" w:name="_Toc70411564"/>
      <w:bookmarkStart w:id="117" w:name="_Toc70410877"/>
      <w:bookmarkStart w:id="118" w:name="_Toc70411011"/>
      <w:bookmarkStart w:id="119" w:name="_Toc70411565"/>
      <w:bookmarkStart w:id="120" w:name="_Toc70410878"/>
      <w:bookmarkStart w:id="121" w:name="_Toc70411012"/>
      <w:bookmarkStart w:id="122" w:name="_Toc70411566"/>
      <w:bookmarkStart w:id="123" w:name="_Toc220062035"/>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23"/>
    </w:p>
    <w:p w14:paraId="64DCE497" w14:textId="77777777" w:rsidR="006536FA" w:rsidRPr="00A86E43" w:rsidRDefault="006536FA" w:rsidP="00200A7F">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200A7F">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200A7F">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200A7F">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200A7F">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200A7F">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200A7F">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reporting aux bailleurs et autres autorités de contrôle. </w:t>
      </w:r>
    </w:p>
    <w:p w14:paraId="55938695" w14:textId="77777777" w:rsidR="006536FA" w:rsidRPr="00A86E43" w:rsidRDefault="006536FA" w:rsidP="00200A7F">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86E43" w:rsidRDefault="006536FA" w:rsidP="00200A7F">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08FF65DF" w:rsidR="006536FA" w:rsidRPr="00A86E43" w:rsidRDefault="006536FA" w:rsidP="00200A7F">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w:t>
      </w:r>
      <w:r w:rsidR="005E0411">
        <w:rPr>
          <w:rFonts w:asciiTheme="minorHAnsi" w:eastAsia="Times New Roman" w:hAnsiTheme="minorHAnsi" w:cstheme="minorHAnsi"/>
          <w:sz w:val="22"/>
        </w:rPr>
        <w:t>e la</w:t>
      </w:r>
      <w:r w:rsidRPr="00A86E43">
        <w:rPr>
          <w:rFonts w:asciiTheme="minorHAnsi" w:eastAsia="Times New Roman" w:hAnsiTheme="minorHAnsi" w:cstheme="minorHAnsi"/>
          <w:sz w:val="22"/>
        </w:rPr>
        <w:t xml:space="preserve"> délégué</w:t>
      </w:r>
      <w:r w:rsidR="005E0411">
        <w:rPr>
          <w:rFonts w:asciiTheme="minorHAnsi" w:eastAsia="Times New Roman" w:hAnsiTheme="minorHAnsi" w:cstheme="minorHAnsi"/>
          <w:sz w:val="22"/>
        </w:rPr>
        <w:t>e</w:t>
      </w:r>
      <w:r w:rsidRPr="00A86E43">
        <w:rPr>
          <w:rFonts w:asciiTheme="minorHAnsi" w:eastAsia="Times New Roman" w:hAnsiTheme="minorHAnsi" w:cstheme="minorHAnsi"/>
          <w:sz w:val="22"/>
        </w:rPr>
        <w:t xml:space="preserve">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23" w:history="1">
        <w:r w:rsidR="005E0411" w:rsidRPr="004A61EB">
          <w:rPr>
            <w:rStyle w:val="Lienhypertexte"/>
            <w:rFonts w:asciiTheme="minorHAnsi" w:eastAsia="Times New Roman" w:hAnsiTheme="minorHAnsi" w:cstheme="minorHAnsi"/>
            <w:sz w:val="22"/>
          </w:rPr>
          <w:t>dpo@expertisefrance.fr</w:t>
        </w:r>
      </w:hyperlink>
      <w:r w:rsidRPr="00A86E43">
        <w:rPr>
          <w:rFonts w:asciiTheme="minorHAnsi" w:eastAsia="Times New Roman" w:hAnsiTheme="minorHAnsi" w:cstheme="minorHAnsi"/>
          <w:sz w:val="22"/>
        </w:rPr>
        <w:t>).</w:t>
      </w:r>
    </w:p>
    <w:p w14:paraId="6FC4339C" w14:textId="77777777" w:rsidR="00ED2828" w:rsidRDefault="006536FA" w:rsidP="00200A7F">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personne dont les données à caractère personnel sont collectées dans le cadre de la présente procédure dispose d'un droit de réclamation auprès de la CNIL.) </w:t>
      </w:r>
    </w:p>
    <w:p w14:paraId="6DF03323" w14:textId="2FEE9B2F" w:rsidR="00822D98" w:rsidRDefault="002C0411" w:rsidP="00200A7F">
      <w:pPr>
        <w:widowControl w:val="0"/>
        <w:tabs>
          <w:tab w:val="left" w:pos="567"/>
        </w:tabs>
        <w:spacing w:before="120" w:line="240" w:lineRule="auto"/>
        <w:ind w:left="567"/>
        <w:jc w:val="both"/>
        <w:rPr>
          <w:rFonts w:asciiTheme="minorHAnsi" w:hAnsiTheme="minorHAnsi"/>
          <w:b/>
          <w:caps/>
          <w:sz w:val="24"/>
          <w:u w:val="single"/>
        </w:rPr>
      </w:pPr>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p>
    <w:p w14:paraId="662266D1" w14:textId="77777777" w:rsidR="00822D98" w:rsidRPr="00822D98" w:rsidRDefault="00822D98" w:rsidP="00200A7F">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77777777" w:rsidR="00822D98" w:rsidRDefault="00822D98" w:rsidP="00200A7F">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5 déroge aux dispositions de l’article 28 et 15 du CCAG ;</w:t>
      </w:r>
    </w:p>
    <w:p w14:paraId="6ADE58F4" w14:textId="0E551522" w:rsidR="00822D98" w:rsidRDefault="00822D98" w:rsidP="00200A7F">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9 déroge aux dispositions de l’article 14 du CCAG</w:t>
      </w:r>
      <w:r>
        <w:rPr>
          <w:rFonts w:asciiTheme="minorHAnsi" w:eastAsia="Times New Roman" w:hAnsiTheme="minorHAnsi" w:cstheme="minorHAnsi"/>
          <w:sz w:val="22"/>
          <w:szCs w:val="22"/>
        </w:rPr>
        <w:t> ;</w:t>
      </w:r>
    </w:p>
    <w:p w14:paraId="711867A8" w14:textId="09D35CCC" w:rsidR="00351D45" w:rsidRDefault="00351D45" w:rsidP="00200A7F">
      <w:pPr>
        <w:widowControl w:val="0"/>
        <w:autoSpaceDE w:val="0"/>
        <w:autoSpaceDN w:val="0"/>
        <w:adjustRightInd w:val="0"/>
        <w:spacing w:before="120" w:line="240" w:lineRule="auto"/>
        <w:contextualSpacing/>
        <w:jc w:val="both"/>
        <w:rPr>
          <w:rFonts w:asciiTheme="minorHAnsi" w:eastAsia="Times New Roman" w:hAnsiTheme="minorHAnsi" w:cstheme="minorHAnsi"/>
          <w:sz w:val="22"/>
          <w:szCs w:val="22"/>
        </w:rPr>
      </w:pPr>
    </w:p>
    <w:p w14:paraId="0C9BA3BA" w14:textId="77777777" w:rsidR="00351D45" w:rsidRPr="00822D98" w:rsidRDefault="00351D45" w:rsidP="00200A7F">
      <w:pPr>
        <w:widowControl w:val="0"/>
        <w:autoSpaceDE w:val="0"/>
        <w:autoSpaceDN w:val="0"/>
        <w:adjustRightInd w:val="0"/>
        <w:spacing w:before="120" w:line="240" w:lineRule="auto"/>
        <w:contextualSpacing/>
        <w:jc w:val="both"/>
        <w:rPr>
          <w:rFonts w:asciiTheme="minorHAnsi" w:eastAsia="Times New Roman" w:hAnsiTheme="minorHAnsi" w:cstheme="minorHAnsi"/>
          <w:sz w:val="22"/>
          <w:szCs w:val="22"/>
        </w:rPr>
      </w:pPr>
    </w:p>
    <w:p w14:paraId="07FD2845" w14:textId="27A7760E" w:rsidR="002E47F9" w:rsidRPr="00A86E43" w:rsidRDefault="00822D98" w:rsidP="00200A7F">
      <w:pPr>
        <w:pStyle w:val="v"/>
        <w:widowControl w:val="0"/>
        <w:numPr>
          <w:ilvl w:val="0"/>
          <w:numId w:val="9"/>
        </w:numPr>
        <w:tabs>
          <w:tab w:val="left" w:pos="1276"/>
        </w:tabs>
        <w:spacing w:before="240" w:after="240"/>
        <w:ind w:left="357" w:hanging="357"/>
        <w:outlineLvl w:val="0"/>
        <w:rPr>
          <w:rFonts w:asciiTheme="minorHAnsi" w:hAnsiTheme="minorHAnsi"/>
          <w:b/>
          <w:caps/>
          <w:sz w:val="24"/>
          <w:u w:val="single"/>
        </w:rPr>
      </w:pPr>
      <w:r>
        <w:rPr>
          <w:rFonts w:asciiTheme="minorHAnsi" w:hAnsiTheme="minorHAnsi"/>
          <w:b/>
          <w:caps/>
          <w:sz w:val="24"/>
          <w:u w:val="single"/>
        </w:rPr>
        <w:lastRenderedPageBreak/>
        <w:t> </w:t>
      </w:r>
      <w:bookmarkStart w:id="124" w:name="_Toc220062036"/>
      <w:r>
        <w:rPr>
          <w:rFonts w:asciiTheme="minorHAnsi" w:hAnsiTheme="minorHAnsi"/>
          <w:b/>
          <w:caps/>
          <w:sz w:val="24"/>
          <w:u w:val="single"/>
        </w:rPr>
        <w:t>AUDIT</w:t>
      </w:r>
      <w:bookmarkEnd w:id="124"/>
    </w:p>
    <w:p w14:paraId="7F21B0B5" w14:textId="77777777" w:rsidR="002D12FB" w:rsidRPr="008A347A" w:rsidRDefault="002D12FB" w:rsidP="00200A7F">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00A7F">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200A7F">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200A7F">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200A7F">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200A7F">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00A7F">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00A7F">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2"/>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00A7F">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00A7F">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57B39175" w14:textId="77777777" w:rsidR="005A58F1" w:rsidRDefault="002D12FB" w:rsidP="00200A7F">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p>
    <w:p w14:paraId="4F791A63" w14:textId="7095DA4B" w:rsidR="002D12FB" w:rsidRDefault="005A58F1" w:rsidP="00200A7F">
      <w:pPr>
        <w:pStyle w:val="u"/>
        <w:tabs>
          <w:tab w:val="left" w:pos="0"/>
        </w:tabs>
        <w:ind w:firstLine="5"/>
        <w:rPr>
          <w:rFonts w:asciiTheme="minorHAnsi" w:hAnsiTheme="minorHAnsi" w:cstheme="minorHAnsi"/>
          <w:szCs w:val="22"/>
        </w:rPr>
      </w:pPr>
      <w:r w:rsidRPr="005A58F1">
        <w:rPr>
          <w:rFonts w:asciiTheme="minorHAnsi" w:hAnsiTheme="minorHAnsi" w:cstheme="minorHAnsi"/>
          <w:szCs w:val="22"/>
        </w:rPr>
        <w:t>Le présent article s’applique également aux contrôles, audits, vérifications ou enquêtes c</w:t>
      </w:r>
      <w:r>
        <w:rPr>
          <w:rFonts w:asciiTheme="minorHAnsi" w:hAnsiTheme="minorHAnsi" w:cstheme="minorHAnsi"/>
          <w:szCs w:val="22"/>
        </w:rPr>
        <w:t>onduits par le bailleur</w:t>
      </w:r>
      <w:r w:rsidRPr="005A58F1">
        <w:rPr>
          <w:rFonts w:asciiTheme="minorHAnsi" w:hAnsiTheme="minorHAnsi" w:cstheme="minorHAnsi"/>
          <w:szCs w:val="22"/>
        </w:rPr>
        <w:t>, la Commission européenne, l’OLAF, la Cour des comptes européenne, les auditeurs mandatés ou toute autorité compétente, dans le cadre du présent CONTRAT.</w:t>
      </w:r>
    </w:p>
    <w:p w14:paraId="1E84EF86" w14:textId="5DC2F18C" w:rsidR="005C157F" w:rsidRDefault="005C157F" w:rsidP="00200A7F">
      <w:pPr>
        <w:pStyle w:val="u"/>
        <w:tabs>
          <w:tab w:val="left" w:pos="0"/>
        </w:tabs>
        <w:rPr>
          <w:rFonts w:asciiTheme="minorHAnsi" w:hAnsiTheme="minorHAnsi" w:cstheme="minorHAnsi"/>
          <w:szCs w:val="22"/>
        </w:rPr>
      </w:pPr>
    </w:p>
    <w:p w14:paraId="330C3C33" w14:textId="77777777" w:rsidR="005C157F" w:rsidRPr="00A86E43" w:rsidRDefault="005C157F" w:rsidP="00200A7F">
      <w:pPr>
        <w:pStyle w:val="v"/>
        <w:widowControl w:val="0"/>
        <w:numPr>
          <w:ilvl w:val="0"/>
          <w:numId w:val="9"/>
        </w:numPr>
        <w:spacing w:before="120" w:after="240"/>
        <w:ind w:hanging="1211"/>
        <w:outlineLvl w:val="0"/>
        <w:rPr>
          <w:rFonts w:asciiTheme="minorHAnsi" w:hAnsiTheme="minorHAnsi"/>
          <w:b/>
          <w:caps/>
          <w:sz w:val="24"/>
          <w:u w:val="single"/>
        </w:rPr>
      </w:pPr>
      <w:bookmarkStart w:id="125" w:name="_Toc220062037"/>
      <w:r w:rsidRPr="00A86E43">
        <w:rPr>
          <w:rFonts w:asciiTheme="minorHAnsi" w:hAnsiTheme="minorHAnsi"/>
          <w:b/>
          <w:caps/>
          <w:sz w:val="24"/>
          <w:u w:val="single"/>
        </w:rPr>
        <w:t>RÈglement des litiges - DROIT Français APPLICABLE</w:t>
      </w:r>
      <w:bookmarkEnd w:id="125"/>
    </w:p>
    <w:p w14:paraId="776E3948" w14:textId="66E26824" w:rsidR="005C157F" w:rsidRDefault="005C157F" w:rsidP="00200A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200A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200A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200A7F">
      <w:pPr>
        <w:pStyle w:val="u"/>
        <w:tabs>
          <w:tab w:val="left" w:pos="0"/>
        </w:tabs>
        <w:rPr>
          <w:rFonts w:asciiTheme="minorHAnsi" w:hAnsiTheme="minorHAnsi" w:cstheme="minorHAnsi"/>
          <w:szCs w:val="22"/>
        </w:rPr>
      </w:pPr>
    </w:p>
    <w:p w14:paraId="1F0CCA3C" w14:textId="7D0AFFC0" w:rsidR="00CE4511" w:rsidRPr="00A86E43" w:rsidRDefault="00CE4511" w:rsidP="00200A7F">
      <w:pPr>
        <w:pStyle w:val="v"/>
        <w:widowControl w:val="0"/>
        <w:numPr>
          <w:ilvl w:val="0"/>
          <w:numId w:val="9"/>
        </w:numPr>
        <w:tabs>
          <w:tab w:val="left" w:pos="1276"/>
        </w:tabs>
        <w:spacing w:before="120" w:after="240"/>
        <w:ind w:left="357" w:hanging="357"/>
        <w:outlineLvl w:val="0"/>
        <w:rPr>
          <w:rFonts w:asciiTheme="minorHAnsi" w:hAnsiTheme="minorHAnsi"/>
          <w:b/>
          <w:caps/>
          <w:sz w:val="24"/>
          <w:u w:val="single"/>
        </w:rPr>
      </w:pPr>
      <w:bookmarkStart w:id="126" w:name="_Toc220062038"/>
      <w:r w:rsidRPr="00A86E43">
        <w:rPr>
          <w:rFonts w:asciiTheme="minorHAnsi" w:hAnsiTheme="minorHAnsi"/>
          <w:b/>
          <w:caps/>
          <w:sz w:val="24"/>
          <w:u w:val="single"/>
        </w:rPr>
        <w:t>Dispositions finales</w:t>
      </w:r>
      <w:bookmarkEnd w:id="126"/>
    </w:p>
    <w:p w14:paraId="48B71179" w14:textId="77777777" w:rsidR="00800C6C" w:rsidRDefault="00800C6C" w:rsidP="00200A7F">
      <w:pPr>
        <w:pStyle w:val="Titre2"/>
        <w:spacing w:before="120" w:after="60"/>
        <w:jc w:val="both"/>
        <w:rPr>
          <w:rFonts w:asciiTheme="minorHAnsi" w:hAnsiTheme="minorHAnsi"/>
          <w:sz w:val="22"/>
          <w:szCs w:val="22"/>
        </w:rPr>
      </w:pPr>
      <w:bookmarkStart w:id="127" w:name="_Toc392669654"/>
      <w:bookmarkStart w:id="128" w:name="_Toc220062039"/>
      <w:r w:rsidRPr="00A86E43">
        <w:rPr>
          <w:rFonts w:asciiTheme="minorHAnsi" w:hAnsiTheme="minorHAnsi"/>
          <w:sz w:val="22"/>
          <w:szCs w:val="22"/>
        </w:rPr>
        <w:lastRenderedPageBreak/>
        <w:t>Déclaration</w:t>
      </w:r>
      <w:bookmarkEnd w:id="127"/>
      <w:bookmarkEnd w:id="128"/>
    </w:p>
    <w:p w14:paraId="32263935" w14:textId="77777777" w:rsidR="00053E76" w:rsidRPr="00053E76" w:rsidRDefault="00053E76" w:rsidP="00200A7F">
      <w:pPr>
        <w:ind w:left="567"/>
        <w:jc w:val="both"/>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200A7F">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200A7F">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200A7F">
      <w:pPr>
        <w:pStyle w:val="Paragraphedeliste"/>
        <w:numPr>
          <w:ilvl w:val="0"/>
          <w:numId w:val="5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200A7F">
      <w:pPr>
        <w:pStyle w:val="Paragraphedeliste"/>
        <w:numPr>
          <w:ilvl w:val="0"/>
          <w:numId w:val="59"/>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 xml:space="preserve">que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200A7F">
      <w:pPr>
        <w:pStyle w:val="Paragraphedeliste"/>
        <w:numPr>
          <w:ilvl w:val="0"/>
          <w:numId w:val="59"/>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w:t>
      </w:r>
      <w:r w:rsidR="00AC2DCA">
        <w:rPr>
          <w:rFonts w:asciiTheme="minorHAnsi" w:hAnsiTheme="minorHAnsi" w:cs="Arial"/>
          <w:sz w:val="22"/>
          <w:szCs w:val="22"/>
        </w:rPr>
        <w:t>r,</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200A7F">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200A7F">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200A7F">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200A7F">
      <w:pPr>
        <w:pStyle w:val="En-tte"/>
        <w:numPr>
          <w:ilvl w:val="0"/>
          <w:numId w:val="55"/>
        </w:numPr>
        <w:ind w:left="993" w:hanging="284"/>
        <w:jc w:val="both"/>
        <w:rPr>
          <w:rFonts w:ascii="Calibri" w:hAnsi="Calibri"/>
          <w:sz w:val="22"/>
        </w:rPr>
      </w:pPr>
      <w:r>
        <w:rPr>
          <w:rFonts w:ascii="Calibri" w:hAnsi="Calibri"/>
          <w:sz w:val="22"/>
        </w:rPr>
        <w:t xml:space="preserve">qu’ils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4"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200A7F">
      <w:pPr>
        <w:pStyle w:val="En-tte"/>
        <w:numPr>
          <w:ilvl w:val="0"/>
          <w:numId w:val="55"/>
        </w:numPr>
        <w:ind w:left="993" w:hanging="284"/>
        <w:jc w:val="both"/>
        <w:rPr>
          <w:rFonts w:asciiTheme="minorHAnsi" w:hAnsiTheme="minorHAnsi" w:cstheme="minorHAnsi"/>
          <w:sz w:val="22"/>
          <w:szCs w:val="22"/>
        </w:rPr>
      </w:pPr>
      <w:r>
        <w:rPr>
          <w:rFonts w:asciiTheme="minorHAnsi" w:hAnsiTheme="minorHAnsi" w:cstheme="minorHAnsi"/>
          <w:sz w:val="22"/>
          <w:szCs w:val="22"/>
        </w:rPr>
        <w:t xml:space="preserve">qu’ils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200A7F">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5"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200A7F">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6"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200A7F">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7"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200A7F">
      <w:pPr>
        <w:pStyle w:val="En-tte"/>
        <w:numPr>
          <w:ilvl w:val="0"/>
          <w:numId w:val="56"/>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8"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200A7F">
      <w:pPr>
        <w:pStyle w:val="En-tte"/>
        <w:numPr>
          <w:ilvl w:val="0"/>
          <w:numId w:val="55"/>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9"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200A7F">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200A7F">
      <w:pPr>
        <w:pStyle w:val="En-tte"/>
        <w:ind w:left="993"/>
        <w:jc w:val="both"/>
        <w:rPr>
          <w:rFonts w:asciiTheme="minorHAnsi" w:hAnsiTheme="minorHAnsi" w:cstheme="minorHAnsi"/>
          <w:sz w:val="22"/>
          <w:szCs w:val="22"/>
        </w:rPr>
      </w:pPr>
    </w:p>
    <w:p w14:paraId="57FEB5AD" w14:textId="77777777" w:rsidR="00B15A37" w:rsidRDefault="00E16B9C" w:rsidP="00200A7F">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lastRenderedPageBreak/>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200A7F">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200A7F">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rsidP="00200A7F">
      <w:pPr>
        <w:spacing w:line="240" w:lineRule="auto"/>
        <w:jc w:val="both"/>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200A7F">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200A7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200A7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215C80B3" w14:textId="77777777" w:rsidR="00893886" w:rsidRPr="001B5605" w:rsidRDefault="00893886" w:rsidP="00200A7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200A7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 </w:t>
      </w:r>
    </w:p>
    <w:p w14:paraId="569F4512" w14:textId="77777777" w:rsidR="00FF1258" w:rsidRDefault="00FF1258" w:rsidP="00200A7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200A7F">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200A7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200A7F">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200A7F">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200A7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200A7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BABC361" w14:textId="77777777" w:rsidR="003E0CA3" w:rsidRPr="001B5605" w:rsidRDefault="003E0CA3" w:rsidP="00200A7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4"/>
      </w:r>
      <w:r w:rsidRPr="001B5605">
        <w:rPr>
          <w:rFonts w:asciiTheme="minorHAnsi" w:eastAsia="Times New Roman" w:hAnsiTheme="minorHAnsi" w:cs="Arial"/>
          <w:sz w:val="22"/>
          <w:szCs w:val="22"/>
        </w:rPr>
        <w:t xml:space="preserve"> :</w:t>
      </w:r>
    </w:p>
    <w:p w14:paraId="677352F4" w14:textId="77777777" w:rsidR="003E0CA3" w:rsidRDefault="003E0CA3" w:rsidP="00200A7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200A7F">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200A7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200A7F">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200A7F">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200A7F">
      <w:pPr>
        <w:widowControl w:val="0"/>
        <w:ind w:right="3367"/>
        <w:jc w:val="both"/>
        <w:rPr>
          <w:rFonts w:asciiTheme="minorHAnsi" w:hAnsiTheme="minorHAnsi" w:cs="Arial"/>
          <w:b/>
          <w:caps/>
        </w:rPr>
        <w:sectPr w:rsidR="00656639" w:rsidRPr="001B5605" w:rsidSect="00200A7F">
          <w:headerReference w:type="default" r:id="rId30"/>
          <w:pgSz w:w="11906" w:h="16838" w:code="9"/>
          <w:pgMar w:top="902" w:right="282" w:bottom="720" w:left="1151" w:header="397" w:footer="907" w:gutter="0"/>
          <w:cols w:space="708"/>
          <w:docGrid w:linePitch="360"/>
        </w:sectPr>
      </w:pPr>
    </w:p>
    <w:p w14:paraId="256795A6" w14:textId="77777777" w:rsidR="00BB55D6" w:rsidRPr="0089602D" w:rsidRDefault="00BB55D6" w:rsidP="00200A7F">
      <w:pPr>
        <w:tabs>
          <w:tab w:val="left" w:pos="2745"/>
        </w:tabs>
        <w:jc w:val="both"/>
        <w:rPr>
          <w:rFonts w:asciiTheme="minorHAnsi" w:eastAsia="Times New Roman" w:hAnsiTheme="minorHAnsi" w:cs="Arial"/>
          <w:szCs w:val="24"/>
        </w:rPr>
      </w:pPr>
    </w:p>
    <w:sectPr w:rsidR="00BB55D6" w:rsidRPr="0089602D" w:rsidSect="002129B8">
      <w:headerReference w:type="default" r:id="rId31"/>
      <w:footerReference w:type="even" r:id="rId32"/>
      <w:footerReference w:type="default" r:id="rId33"/>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6" w:author="chilove.celestin" w:date="2026-07-13T16:41:00Z" w:initials="C.C">
    <w:p w14:paraId="6A58BFE2" w14:textId="77363230" w:rsidR="00CA3F22" w:rsidRDefault="00CA3F22">
      <w:pPr>
        <w:pStyle w:val="Commentaire"/>
      </w:pPr>
      <w:r>
        <w:rPr>
          <w:rStyle w:val="Marquedecommentaire"/>
        </w:rPr>
        <w:annotationRef/>
      </w:r>
      <w:r>
        <w:t>A compléter. Merci de supprimer le commentaire avant signature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58BF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364733" w16cex:dateUtc="2026-07-13T2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58BFE2" w16cid:durableId="753647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6F887" w14:textId="77777777" w:rsidR="00DF7061" w:rsidRDefault="00DF7061">
      <w:r>
        <w:separator/>
      </w:r>
    </w:p>
  </w:endnote>
  <w:endnote w:type="continuationSeparator" w:id="0">
    <w:p w14:paraId="55D31250" w14:textId="77777777" w:rsidR="00DF7061" w:rsidRDefault="00DF7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Calibri-Bold">
    <w:altName w:val="Calibr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7432" w14:textId="77777777" w:rsidR="00CA3F22" w:rsidRDefault="00CA3F22"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5643F899" w:rsidR="00CA3F22" w:rsidRDefault="00CA3F22"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60766C">
              <w:rPr>
                <w:rFonts w:asciiTheme="minorHAnsi" w:hAnsiTheme="minorHAnsi"/>
                <w:b/>
                <w:bCs/>
                <w:noProof/>
                <w:sz w:val="22"/>
                <w:szCs w:val="22"/>
              </w:rPr>
              <w:t>20</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60766C">
              <w:rPr>
                <w:rFonts w:asciiTheme="minorHAnsi" w:hAnsiTheme="minorHAnsi"/>
                <w:b/>
                <w:bCs/>
                <w:noProof/>
                <w:sz w:val="22"/>
                <w:szCs w:val="22"/>
              </w:rPr>
              <w:t>21</w:t>
            </w:r>
            <w:r>
              <w:rPr>
                <w:rFonts w:asciiTheme="minorHAnsi" w:hAnsiTheme="minorHAnsi"/>
                <w:sz w:val="22"/>
                <w:szCs w:val="22"/>
              </w:rPr>
              <w:fldChar w:fldCharType="end"/>
            </w:r>
          </w:p>
        </w:sdtContent>
      </w:sdt>
      <w:p w14:paraId="0482806B" w14:textId="77777777" w:rsidR="00CA3F22" w:rsidRDefault="00000000"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F8AC" w14:textId="77777777" w:rsidR="00CA3F22" w:rsidRDefault="00CA3F22"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56594CD6" w:rsidR="00CA3F22" w:rsidRDefault="00CA3F22"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60766C">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60766C">
              <w:rPr>
                <w:rFonts w:asciiTheme="minorHAnsi" w:hAnsiTheme="minorHAnsi"/>
                <w:b/>
                <w:bCs/>
                <w:noProof/>
                <w:sz w:val="22"/>
                <w:szCs w:val="22"/>
              </w:rPr>
              <w:t>21</w:t>
            </w:r>
            <w:r>
              <w:rPr>
                <w:rFonts w:asciiTheme="minorHAnsi" w:hAnsiTheme="minorHAnsi"/>
                <w:b/>
                <w:bCs/>
                <w:sz w:val="22"/>
                <w:szCs w:val="22"/>
              </w:rPr>
              <w:fldChar w:fldCharType="end"/>
            </w:r>
          </w:p>
          <w:p w14:paraId="464BBB64" w14:textId="7DA50AAB" w:rsidR="00CA3F22" w:rsidRDefault="00CA3F22"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CA3F22" w:rsidRDefault="00CA3F22"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CA3F22" w:rsidRPr="00065565" w:rsidRDefault="00CA3F22"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58BD" w14:textId="77777777" w:rsidR="00CA3F22" w:rsidRDefault="00CA3F22">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2AF97" w14:textId="77777777" w:rsidR="00CA3F22" w:rsidRPr="00EE0FDD" w:rsidRDefault="00CA3F22"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160180AB" w:rsidR="00CA3F22" w:rsidRPr="00FF1F8E" w:rsidRDefault="00CA3F22"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60766C">
          <w:rPr>
            <w:rFonts w:asciiTheme="minorHAnsi" w:hAnsiTheme="minorHAnsi"/>
            <w:b/>
            <w:bCs/>
            <w:noProof/>
            <w:sz w:val="22"/>
            <w:szCs w:val="22"/>
          </w:rPr>
          <w:t>21</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60766C">
          <w:rPr>
            <w:rFonts w:asciiTheme="minorHAnsi" w:hAnsiTheme="minorHAnsi"/>
            <w:b/>
            <w:bCs/>
            <w:noProof/>
            <w:sz w:val="22"/>
            <w:szCs w:val="22"/>
          </w:rPr>
          <w:t>21</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2B79E" w14:textId="77777777" w:rsidR="00DF7061" w:rsidRDefault="00DF7061">
      <w:r>
        <w:separator/>
      </w:r>
    </w:p>
  </w:footnote>
  <w:footnote w:type="continuationSeparator" w:id="0">
    <w:p w14:paraId="6E4F527D" w14:textId="77777777" w:rsidR="00DF7061" w:rsidRDefault="00DF7061">
      <w:r>
        <w:continuationSeparator/>
      </w:r>
    </w:p>
  </w:footnote>
  <w:footnote w:id="1">
    <w:p w14:paraId="3C25A372" w14:textId="77777777" w:rsidR="00CA3F22" w:rsidRPr="005E2563" w:rsidRDefault="00CA3F22" w:rsidP="00996FEA">
      <w:pPr>
        <w:pStyle w:val="Notedebasdepage"/>
        <w:spacing w:before="0"/>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5E2563">
        <w:rPr>
          <w:rFonts w:ascii="Calibri" w:hAnsi="Calibri"/>
          <w:sz w:val="16"/>
          <w:szCs w:val="16"/>
        </w:rPr>
        <w:t xml:space="preserve">Document non joint dont le </w:t>
      </w:r>
      <w:r w:rsidRPr="005E2563">
        <w:rPr>
          <w:rFonts w:ascii="Calibri" w:hAnsi="Calibri"/>
          <w:smallCaps/>
          <w:sz w:val="16"/>
          <w:szCs w:val="16"/>
        </w:rPr>
        <w:t>CONTRACTANT</w:t>
      </w:r>
      <w:r w:rsidRPr="005E2563">
        <w:rPr>
          <w:rFonts w:ascii="Calibri" w:hAnsi="Calibri"/>
          <w:sz w:val="16"/>
          <w:szCs w:val="16"/>
        </w:rPr>
        <w:t xml:space="preserve"> déclare avoir pris connaissance. </w:t>
      </w:r>
    </w:p>
    <w:p w14:paraId="0AFC2761" w14:textId="77777777" w:rsidR="00CA3F22" w:rsidRPr="00A86E43" w:rsidRDefault="00CA3F22" w:rsidP="00996FEA">
      <w:pPr>
        <w:pStyle w:val="Notedebasdepage"/>
        <w:spacing w:before="0"/>
        <w:rPr>
          <w:rFonts w:ascii="Calibri" w:hAnsi="Calibri"/>
          <w:sz w:val="16"/>
          <w:szCs w:val="16"/>
        </w:rPr>
      </w:pPr>
      <w:hyperlink r:id="rId1" w:history="1">
        <w:r w:rsidRPr="00A86E43">
          <w:rPr>
            <w:rStyle w:val="Lienhypertexte"/>
            <w:rFonts w:ascii="Calibri" w:hAnsi="Calibri"/>
            <w:sz w:val="16"/>
            <w:szCs w:val="16"/>
          </w:rPr>
          <w:t>https://www.economie.gouv.fr/daj/cahiers-clauses-administratives-generales-et-techniques</w:t>
        </w:r>
      </w:hyperlink>
      <w:r w:rsidRPr="00A86E43">
        <w:rPr>
          <w:rFonts w:ascii="Calibri" w:hAnsi="Calibri"/>
          <w:sz w:val="16"/>
          <w:szCs w:val="16"/>
        </w:rPr>
        <w:t xml:space="preserve"> </w:t>
      </w:r>
    </w:p>
  </w:footnote>
  <w:footnote w:id="2">
    <w:p w14:paraId="73F627CC" w14:textId="77777777" w:rsidR="00CA3F22" w:rsidRPr="00B21564" w:rsidRDefault="00CA3F22"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2"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3">
    <w:p w14:paraId="63ABC744" w14:textId="77777777" w:rsidR="00CA3F22" w:rsidRPr="00A86E43" w:rsidRDefault="00CA3F22"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4">
    <w:p w14:paraId="500875E9" w14:textId="77777777" w:rsidR="00CA3F22" w:rsidRDefault="00CA3F22"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EFD9" w14:textId="77777777" w:rsidR="00CA3F22" w:rsidRPr="00707B69" w:rsidRDefault="00CA3F22"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CA3F22" w:rsidRPr="00AC48DD" w:rsidRDefault="00CA3F22"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CA3F22" w:rsidRDefault="00CA3F22"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CA3F22" w:rsidRPr="00AC48DD" w:rsidRDefault="00CA3F22"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354D" w14:textId="77777777" w:rsidR="00CA3F22" w:rsidRDefault="00CA3F22">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CA3F22" w:rsidRDefault="00CA3F2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0C47" w14:textId="77777777" w:rsidR="00CA3F22" w:rsidRPr="00707B69" w:rsidRDefault="00CA3F22"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2004080061" name="Image 200408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CA3F22" w:rsidRPr="00AC48DD" w:rsidRDefault="00CA3F22"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CA3F22" w:rsidRDefault="00CA3F22"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CA3F22" w:rsidRPr="00AC48DD" w:rsidRDefault="00CA3F22"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3F23" w14:textId="77777777" w:rsidR="00CA3F22" w:rsidRPr="00707B69" w:rsidRDefault="00CA3F22"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CA3F22" w:rsidRPr="00AC48DD" w:rsidRDefault="00CA3F22"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CA3F22" w:rsidRDefault="00CA3F22"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CA3F22" w:rsidRPr="00996FEA" w:rsidRDefault="00CA3F22"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AD454A"/>
    <w:multiLevelType w:val="hybridMultilevel"/>
    <w:tmpl w:val="C1A0B1D6"/>
    <w:lvl w:ilvl="0" w:tplc="B0D6780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4821262"/>
    <w:multiLevelType w:val="hybridMultilevel"/>
    <w:tmpl w:val="B772F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75B5AF7"/>
    <w:multiLevelType w:val="hybridMultilevel"/>
    <w:tmpl w:val="942833C8"/>
    <w:lvl w:ilvl="0" w:tplc="D5DA85D4">
      <w:start w:val="1"/>
      <w:numFmt w:val="decimal"/>
      <w:lvlText w:val="%1."/>
      <w:lvlJc w:val="left"/>
      <w:pPr>
        <w:ind w:left="720" w:hanging="360"/>
      </w:pPr>
      <w:rPr>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BB66A26"/>
    <w:multiLevelType w:val="hybridMultilevel"/>
    <w:tmpl w:val="E466ADBE"/>
    <w:lvl w:ilvl="0" w:tplc="0590D63C">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1440"/>
        </w:tabs>
        <w:ind w:left="1440" w:hanging="360"/>
      </w:pPr>
      <w:rPr>
        <w:rFonts w:ascii="Calibri" w:hAnsi="Calibri"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11"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D32284"/>
    <w:multiLevelType w:val="hybridMultilevel"/>
    <w:tmpl w:val="FFFFFFFF"/>
    <w:lvl w:ilvl="0" w:tplc="4D38E5A8">
      <w:start w:val="6"/>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20"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1"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5" w15:restartNumberingAfterBreak="0">
    <w:nsid w:val="27355859"/>
    <w:multiLevelType w:val="hybridMultilevel"/>
    <w:tmpl w:val="2D4AF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DF5C8C"/>
    <w:multiLevelType w:val="hybridMultilevel"/>
    <w:tmpl w:val="831689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EEA7E7A"/>
    <w:multiLevelType w:val="hybridMultilevel"/>
    <w:tmpl w:val="E82A2A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3"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C3A485D"/>
    <w:multiLevelType w:val="hybridMultilevel"/>
    <w:tmpl w:val="964456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F2F390E"/>
    <w:multiLevelType w:val="hybridMultilevel"/>
    <w:tmpl w:val="942833C8"/>
    <w:lvl w:ilvl="0" w:tplc="FFFFFFFF">
      <w:start w:val="1"/>
      <w:numFmt w:val="decimal"/>
      <w:lvlText w:val="%1."/>
      <w:lvlJc w:val="lef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41"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43"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44" w15:restartNumberingAfterBreak="0">
    <w:nsid w:val="43C75C3D"/>
    <w:multiLevelType w:val="hybridMultilevel"/>
    <w:tmpl w:val="FFFFFFFF"/>
    <w:lvl w:ilvl="0" w:tplc="4D38E5A8">
      <w:start w:val="6"/>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4547B67"/>
    <w:multiLevelType w:val="hybridMultilevel"/>
    <w:tmpl w:val="AA54C976"/>
    <w:lvl w:ilvl="0" w:tplc="87EE1AAC">
      <w:start w:val="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57E30D1"/>
    <w:multiLevelType w:val="hybridMultilevel"/>
    <w:tmpl w:val="FFFFFFFF"/>
    <w:lvl w:ilvl="0" w:tplc="4D38E5A8">
      <w:start w:val="6"/>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8"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4B0D6FB1"/>
    <w:multiLevelType w:val="hybridMultilevel"/>
    <w:tmpl w:val="48A8E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54" w15:restartNumberingAfterBreak="0">
    <w:nsid w:val="4E0F54FD"/>
    <w:multiLevelType w:val="hybridMultilevel"/>
    <w:tmpl w:val="398E882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9"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1"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2"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61292522"/>
    <w:multiLevelType w:val="hybridMultilevel"/>
    <w:tmpl w:val="398E882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5"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6"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9"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71" w15:restartNumberingAfterBreak="0">
    <w:nsid w:val="71370A2C"/>
    <w:multiLevelType w:val="hybridMultilevel"/>
    <w:tmpl w:val="595C90B8"/>
    <w:lvl w:ilvl="0" w:tplc="FA42387C">
      <w:start w:val="70"/>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4" w15:restartNumberingAfterBreak="0">
    <w:nsid w:val="7AFD03C3"/>
    <w:multiLevelType w:val="hybridMultilevel"/>
    <w:tmpl w:val="1F10F3F4"/>
    <w:lvl w:ilvl="0" w:tplc="F82EB35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61776137">
    <w:abstractNumId w:val="0"/>
  </w:num>
  <w:num w:numId="2" w16cid:durableId="140662773">
    <w:abstractNumId w:val="15"/>
  </w:num>
  <w:num w:numId="3" w16cid:durableId="1486702174">
    <w:abstractNumId w:val="11"/>
  </w:num>
  <w:num w:numId="4" w16cid:durableId="1226263647">
    <w:abstractNumId w:val="55"/>
  </w:num>
  <w:num w:numId="5" w16cid:durableId="1168785466">
    <w:abstractNumId w:val="10"/>
  </w:num>
  <w:num w:numId="6" w16cid:durableId="470055036">
    <w:abstractNumId w:val="61"/>
  </w:num>
  <w:num w:numId="7" w16cid:durableId="1034235934">
    <w:abstractNumId w:val="22"/>
  </w:num>
  <w:num w:numId="8" w16cid:durableId="878320283">
    <w:abstractNumId w:val="37"/>
  </w:num>
  <w:num w:numId="9" w16cid:durableId="1087504989">
    <w:abstractNumId w:val="19"/>
  </w:num>
  <w:num w:numId="10" w16cid:durableId="1514421658">
    <w:abstractNumId w:val="27"/>
  </w:num>
  <w:num w:numId="11" w16cid:durableId="8993052">
    <w:abstractNumId w:val="32"/>
  </w:num>
  <w:num w:numId="12" w16cid:durableId="19478817">
    <w:abstractNumId w:val="24"/>
  </w:num>
  <w:num w:numId="13" w16cid:durableId="82335840">
    <w:abstractNumId w:val="60"/>
  </w:num>
  <w:num w:numId="14" w16cid:durableId="1566600163">
    <w:abstractNumId w:val="16"/>
  </w:num>
  <w:num w:numId="15" w16cid:durableId="1941180002">
    <w:abstractNumId w:val="65"/>
  </w:num>
  <w:num w:numId="16" w16cid:durableId="633828652">
    <w:abstractNumId w:val="42"/>
  </w:num>
  <w:num w:numId="17" w16cid:durableId="1070351686">
    <w:abstractNumId w:val="70"/>
  </w:num>
  <w:num w:numId="18" w16cid:durableId="1828550607">
    <w:abstractNumId w:val="0"/>
    <w:lvlOverride w:ilvl="0">
      <w:startOverride w:val="1"/>
    </w:lvlOverride>
  </w:num>
  <w:num w:numId="19" w16cid:durableId="1571773473">
    <w:abstractNumId w:val="47"/>
  </w:num>
  <w:num w:numId="20" w16cid:durableId="304353857">
    <w:abstractNumId w:val="1"/>
  </w:num>
  <w:num w:numId="21" w16cid:durableId="2129084121">
    <w:abstractNumId w:val="73"/>
  </w:num>
  <w:num w:numId="22" w16cid:durableId="544369917">
    <w:abstractNumId w:val="72"/>
  </w:num>
  <w:num w:numId="23" w16cid:durableId="502472747">
    <w:abstractNumId w:val="48"/>
  </w:num>
  <w:num w:numId="24" w16cid:durableId="1661498759">
    <w:abstractNumId w:val="58"/>
  </w:num>
  <w:num w:numId="25" w16cid:durableId="1796481148">
    <w:abstractNumId w:val="21"/>
  </w:num>
  <w:num w:numId="26" w16cid:durableId="1188520624">
    <w:abstractNumId w:val="43"/>
  </w:num>
  <w:num w:numId="27" w16cid:durableId="2131433646">
    <w:abstractNumId w:val="69"/>
  </w:num>
  <w:num w:numId="28" w16cid:durableId="1877573157">
    <w:abstractNumId w:val="18"/>
  </w:num>
  <w:num w:numId="29" w16cid:durableId="888493927">
    <w:abstractNumId w:val="15"/>
  </w:num>
  <w:num w:numId="30" w16cid:durableId="2001034726">
    <w:abstractNumId w:val="17"/>
  </w:num>
  <w:num w:numId="31" w16cid:durableId="472059553">
    <w:abstractNumId w:val="2"/>
  </w:num>
  <w:num w:numId="32" w16cid:durableId="1062559789">
    <w:abstractNumId w:val="29"/>
  </w:num>
  <w:num w:numId="33" w16cid:durableId="510216399">
    <w:abstractNumId w:val="30"/>
  </w:num>
  <w:num w:numId="34" w16cid:durableId="1099520077">
    <w:abstractNumId w:val="34"/>
  </w:num>
  <w:num w:numId="35" w16cid:durableId="811364746">
    <w:abstractNumId w:val="59"/>
  </w:num>
  <w:num w:numId="36" w16cid:durableId="719285069">
    <w:abstractNumId w:val="23"/>
  </w:num>
  <w:num w:numId="37" w16cid:durableId="455294525">
    <w:abstractNumId w:val="51"/>
  </w:num>
  <w:num w:numId="38" w16cid:durableId="2015300619">
    <w:abstractNumId w:val="6"/>
  </w:num>
  <w:num w:numId="39" w16cid:durableId="2075470539">
    <w:abstractNumId w:val="68"/>
  </w:num>
  <w:num w:numId="40" w16cid:durableId="1387608891">
    <w:abstractNumId w:val="66"/>
  </w:num>
  <w:num w:numId="41" w16cid:durableId="533537567">
    <w:abstractNumId w:val="62"/>
  </w:num>
  <w:num w:numId="42" w16cid:durableId="1408308037">
    <w:abstractNumId w:val="49"/>
  </w:num>
  <w:num w:numId="43" w16cid:durableId="1042361056">
    <w:abstractNumId w:val="13"/>
  </w:num>
  <w:num w:numId="44" w16cid:durableId="1255632483">
    <w:abstractNumId w:val="56"/>
  </w:num>
  <w:num w:numId="45" w16cid:durableId="669336585">
    <w:abstractNumId w:val="15"/>
  </w:num>
  <w:num w:numId="46" w16cid:durableId="1558862081">
    <w:abstractNumId w:val="15"/>
  </w:num>
  <w:num w:numId="47" w16cid:durableId="1874657454">
    <w:abstractNumId w:val="57"/>
  </w:num>
  <w:num w:numId="48" w16cid:durableId="1188829635">
    <w:abstractNumId w:val="4"/>
  </w:num>
  <w:num w:numId="49" w16cid:durableId="2010210691">
    <w:abstractNumId w:val="41"/>
  </w:num>
  <w:num w:numId="50" w16cid:durableId="1679652015">
    <w:abstractNumId w:val="50"/>
  </w:num>
  <w:num w:numId="51" w16cid:durableId="252594970">
    <w:abstractNumId w:val="20"/>
  </w:num>
  <w:num w:numId="52" w16cid:durableId="1024938924">
    <w:abstractNumId w:val="12"/>
  </w:num>
  <w:num w:numId="53" w16cid:durableId="1595748061">
    <w:abstractNumId w:val="35"/>
  </w:num>
  <w:num w:numId="54" w16cid:durableId="1147941992">
    <w:abstractNumId w:val="64"/>
  </w:num>
  <w:num w:numId="55" w16cid:durableId="187379589">
    <w:abstractNumId w:val="31"/>
  </w:num>
  <w:num w:numId="56" w16cid:durableId="1086271180">
    <w:abstractNumId w:val="36"/>
  </w:num>
  <w:num w:numId="57" w16cid:durableId="10572908">
    <w:abstractNumId w:val="40"/>
  </w:num>
  <w:num w:numId="58" w16cid:durableId="929125705">
    <w:abstractNumId w:val="31"/>
  </w:num>
  <w:num w:numId="59" w16cid:durableId="1749183847">
    <w:abstractNumId w:val="33"/>
  </w:num>
  <w:num w:numId="60" w16cid:durableId="1466896846">
    <w:abstractNumId w:val="31"/>
  </w:num>
  <w:num w:numId="61" w16cid:durableId="787315828">
    <w:abstractNumId w:val="53"/>
  </w:num>
  <w:num w:numId="62" w16cid:durableId="2008510201">
    <w:abstractNumId w:val="67"/>
  </w:num>
  <w:num w:numId="63" w16cid:durableId="342785397">
    <w:abstractNumId w:val="8"/>
  </w:num>
  <w:num w:numId="64" w16cid:durableId="1291521837">
    <w:abstractNumId w:val="73"/>
  </w:num>
  <w:num w:numId="65" w16cid:durableId="1449204476">
    <w:abstractNumId w:val="73"/>
  </w:num>
  <w:num w:numId="66" w16cid:durableId="1274287471">
    <w:abstractNumId w:val="44"/>
  </w:num>
  <w:num w:numId="67" w16cid:durableId="31930270">
    <w:abstractNumId w:val="46"/>
  </w:num>
  <w:num w:numId="68" w16cid:durableId="856194348">
    <w:abstractNumId w:val="14"/>
  </w:num>
  <w:num w:numId="69" w16cid:durableId="1280794726">
    <w:abstractNumId w:val="71"/>
  </w:num>
  <w:num w:numId="70" w16cid:durableId="13652412">
    <w:abstractNumId w:val="74"/>
  </w:num>
  <w:num w:numId="71" w16cid:durableId="586380948">
    <w:abstractNumId w:val="54"/>
  </w:num>
  <w:num w:numId="72" w16cid:durableId="1940480943">
    <w:abstractNumId w:val="38"/>
  </w:num>
  <w:num w:numId="73" w16cid:durableId="1791126042">
    <w:abstractNumId w:val="9"/>
  </w:num>
  <w:num w:numId="74" w16cid:durableId="1552573888">
    <w:abstractNumId w:val="3"/>
  </w:num>
  <w:num w:numId="75" w16cid:durableId="243994662">
    <w:abstractNumId w:val="63"/>
  </w:num>
  <w:num w:numId="76" w16cid:durableId="233711554">
    <w:abstractNumId w:val="25"/>
  </w:num>
  <w:num w:numId="77" w16cid:durableId="348605088">
    <w:abstractNumId w:val="28"/>
  </w:num>
  <w:num w:numId="78" w16cid:durableId="2094278152">
    <w:abstractNumId w:val="5"/>
  </w:num>
  <w:num w:numId="79" w16cid:durableId="1804039244">
    <w:abstractNumId w:val="52"/>
  </w:num>
  <w:num w:numId="80" w16cid:durableId="2054306161">
    <w:abstractNumId w:val="45"/>
  </w:num>
  <w:num w:numId="81" w16cid:durableId="1088582287">
    <w:abstractNumId w:val="26"/>
  </w:num>
  <w:num w:numId="82" w16cid:durableId="29885646">
    <w:abstractNumId w:val="7"/>
  </w:num>
  <w:num w:numId="83" w16cid:durableId="1505823134">
    <w:abstractNumId w:val="39"/>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love.celestin">
    <w15:presenceInfo w15:providerId="None" w15:userId="chilove.celes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51787"/>
    <w:rsid w:val="0005191F"/>
    <w:rsid w:val="00053E76"/>
    <w:rsid w:val="000569A8"/>
    <w:rsid w:val="00062C21"/>
    <w:rsid w:val="000631C6"/>
    <w:rsid w:val="0006431D"/>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A4C31"/>
    <w:rsid w:val="000A6914"/>
    <w:rsid w:val="000A6D39"/>
    <w:rsid w:val="000A6E96"/>
    <w:rsid w:val="000A764F"/>
    <w:rsid w:val="000B1F5A"/>
    <w:rsid w:val="000B4CA7"/>
    <w:rsid w:val="000B5260"/>
    <w:rsid w:val="000B6218"/>
    <w:rsid w:val="000C096F"/>
    <w:rsid w:val="000C0B75"/>
    <w:rsid w:val="000C3A2A"/>
    <w:rsid w:val="000C4A41"/>
    <w:rsid w:val="000C5E22"/>
    <w:rsid w:val="000C75D3"/>
    <w:rsid w:val="000C7D83"/>
    <w:rsid w:val="000D1A0F"/>
    <w:rsid w:val="000D2602"/>
    <w:rsid w:val="000D3533"/>
    <w:rsid w:val="000D4E94"/>
    <w:rsid w:val="000E1BED"/>
    <w:rsid w:val="000E56D6"/>
    <w:rsid w:val="000F17F1"/>
    <w:rsid w:val="000F3797"/>
    <w:rsid w:val="000F38C0"/>
    <w:rsid w:val="000F3902"/>
    <w:rsid w:val="000F3D1E"/>
    <w:rsid w:val="000F4BC6"/>
    <w:rsid w:val="000F52C5"/>
    <w:rsid w:val="000F5E16"/>
    <w:rsid w:val="000F6172"/>
    <w:rsid w:val="000F7BAD"/>
    <w:rsid w:val="00100109"/>
    <w:rsid w:val="001012CA"/>
    <w:rsid w:val="00101663"/>
    <w:rsid w:val="00104E87"/>
    <w:rsid w:val="00110630"/>
    <w:rsid w:val="00113F82"/>
    <w:rsid w:val="00115428"/>
    <w:rsid w:val="001162C5"/>
    <w:rsid w:val="00116328"/>
    <w:rsid w:val="00122959"/>
    <w:rsid w:val="001234B2"/>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A324F"/>
    <w:rsid w:val="001A5E74"/>
    <w:rsid w:val="001B140A"/>
    <w:rsid w:val="001B5605"/>
    <w:rsid w:val="001B6DF5"/>
    <w:rsid w:val="001C7353"/>
    <w:rsid w:val="001C7BE2"/>
    <w:rsid w:val="001D458E"/>
    <w:rsid w:val="001D4CA1"/>
    <w:rsid w:val="001D7448"/>
    <w:rsid w:val="001E008E"/>
    <w:rsid w:val="001E12A9"/>
    <w:rsid w:val="001E2FD5"/>
    <w:rsid w:val="001E311F"/>
    <w:rsid w:val="001E4CCB"/>
    <w:rsid w:val="001F7664"/>
    <w:rsid w:val="00200A7F"/>
    <w:rsid w:val="00202F63"/>
    <w:rsid w:val="002034EE"/>
    <w:rsid w:val="002049D5"/>
    <w:rsid w:val="00204CC9"/>
    <w:rsid w:val="00205BDE"/>
    <w:rsid w:val="002078FF"/>
    <w:rsid w:val="002128C2"/>
    <w:rsid w:val="0021293C"/>
    <w:rsid w:val="002129B8"/>
    <w:rsid w:val="00217B4E"/>
    <w:rsid w:val="0022075B"/>
    <w:rsid w:val="00224471"/>
    <w:rsid w:val="002251EE"/>
    <w:rsid w:val="00226839"/>
    <w:rsid w:val="00226D8C"/>
    <w:rsid w:val="0022782C"/>
    <w:rsid w:val="00232941"/>
    <w:rsid w:val="00234430"/>
    <w:rsid w:val="0023447B"/>
    <w:rsid w:val="002352A4"/>
    <w:rsid w:val="00242B40"/>
    <w:rsid w:val="00244369"/>
    <w:rsid w:val="00247935"/>
    <w:rsid w:val="00250479"/>
    <w:rsid w:val="00252551"/>
    <w:rsid w:val="00254863"/>
    <w:rsid w:val="002554D5"/>
    <w:rsid w:val="00255D91"/>
    <w:rsid w:val="002613FA"/>
    <w:rsid w:val="0026161D"/>
    <w:rsid w:val="00265A08"/>
    <w:rsid w:val="002678DE"/>
    <w:rsid w:val="00270261"/>
    <w:rsid w:val="002712EA"/>
    <w:rsid w:val="0027295C"/>
    <w:rsid w:val="00273F8C"/>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0924"/>
    <w:rsid w:val="002E3CF6"/>
    <w:rsid w:val="002E47F9"/>
    <w:rsid w:val="002E7338"/>
    <w:rsid w:val="002F0361"/>
    <w:rsid w:val="002F072C"/>
    <w:rsid w:val="002F2D1F"/>
    <w:rsid w:val="003009BE"/>
    <w:rsid w:val="003027A4"/>
    <w:rsid w:val="003061E8"/>
    <w:rsid w:val="00306A21"/>
    <w:rsid w:val="00307CED"/>
    <w:rsid w:val="003107A7"/>
    <w:rsid w:val="00312220"/>
    <w:rsid w:val="003231C9"/>
    <w:rsid w:val="003245D7"/>
    <w:rsid w:val="00326135"/>
    <w:rsid w:val="00330230"/>
    <w:rsid w:val="003318E8"/>
    <w:rsid w:val="0033197D"/>
    <w:rsid w:val="00335591"/>
    <w:rsid w:val="0034115E"/>
    <w:rsid w:val="00341850"/>
    <w:rsid w:val="00343978"/>
    <w:rsid w:val="00345172"/>
    <w:rsid w:val="003455DD"/>
    <w:rsid w:val="00345AEE"/>
    <w:rsid w:val="003465EC"/>
    <w:rsid w:val="00347846"/>
    <w:rsid w:val="00347D93"/>
    <w:rsid w:val="00351D45"/>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568E"/>
    <w:rsid w:val="00397AA1"/>
    <w:rsid w:val="003A0706"/>
    <w:rsid w:val="003A13E0"/>
    <w:rsid w:val="003A1F33"/>
    <w:rsid w:val="003A4792"/>
    <w:rsid w:val="003A61A4"/>
    <w:rsid w:val="003A77F2"/>
    <w:rsid w:val="003B0DCB"/>
    <w:rsid w:val="003B3CF2"/>
    <w:rsid w:val="003B5A58"/>
    <w:rsid w:val="003B63E6"/>
    <w:rsid w:val="003C19D9"/>
    <w:rsid w:val="003C32BF"/>
    <w:rsid w:val="003C58DA"/>
    <w:rsid w:val="003C6672"/>
    <w:rsid w:val="003C7DC6"/>
    <w:rsid w:val="003D00B0"/>
    <w:rsid w:val="003D1919"/>
    <w:rsid w:val="003D1D40"/>
    <w:rsid w:val="003D6B1E"/>
    <w:rsid w:val="003D7CE1"/>
    <w:rsid w:val="003E0766"/>
    <w:rsid w:val="003E0CA3"/>
    <w:rsid w:val="003E3C52"/>
    <w:rsid w:val="003E5AA6"/>
    <w:rsid w:val="003E7602"/>
    <w:rsid w:val="003F06DE"/>
    <w:rsid w:val="003F11AA"/>
    <w:rsid w:val="003F36C1"/>
    <w:rsid w:val="00402ABF"/>
    <w:rsid w:val="004073C5"/>
    <w:rsid w:val="0040763A"/>
    <w:rsid w:val="00413542"/>
    <w:rsid w:val="0041382E"/>
    <w:rsid w:val="00416A7A"/>
    <w:rsid w:val="00422F59"/>
    <w:rsid w:val="0042438D"/>
    <w:rsid w:val="0043112E"/>
    <w:rsid w:val="004315ED"/>
    <w:rsid w:val="0043352D"/>
    <w:rsid w:val="00434707"/>
    <w:rsid w:val="00436E95"/>
    <w:rsid w:val="00437A9C"/>
    <w:rsid w:val="0044275E"/>
    <w:rsid w:val="004441AD"/>
    <w:rsid w:val="00452ED2"/>
    <w:rsid w:val="004537EA"/>
    <w:rsid w:val="00454B53"/>
    <w:rsid w:val="00456853"/>
    <w:rsid w:val="0045693E"/>
    <w:rsid w:val="00456DBD"/>
    <w:rsid w:val="00457297"/>
    <w:rsid w:val="004610E3"/>
    <w:rsid w:val="00464549"/>
    <w:rsid w:val="00466A20"/>
    <w:rsid w:val="004709C6"/>
    <w:rsid w:val="0048479B"/>
    <w:rsid w:val="004A099E"/>
    <w:rsid w:val="004A61EB"/>
    <w:rsid w:val="004A7A7D"/>
    <w:rsid w:val="004B2A46"/>
    <w:rsid w:val="004B2F76"/>
    <w:rsid w:val="004B47E5"/>
    <w:rsid w:val="004B5B87"/>
    <w:rsid w:val="004B5E2B"/>
    <w:rsid w:val="004B7E31"/>
    <w:rsid w:val="004B7FD1"/>
    <w:rsid w:val="004C0388"/>
    <w:rsid w:val="004C05F2"/>
    <w:rsid w:val="004C13B1"/>
    <w:rsid w:val="004C177B"/>
    <w:rsid w:val="004C2867"/>
    <w:rsid w:val="004C749B"/>
    <w:rsid w:val="004C7D41"/>
    <w:rsid w:val="004D023F"/>
    <w:rsid w:val="004D31ED"/>
    <w:rsid w:val="004D47BE"/>
    <w:rsid w:val="004D51F5"/>
    <w:rsid w:val="004D549E"/>
    <w:rsid w:val="004E0874"/>
    <w:rsid w:val="004E3B11"/>
    <w:rsid w:val="004E42F4"/>
    <w:rsid w:val="004F2567"/>
    <w:rsid w:val="004F36DD"/>
    <w:rsid w:val="004F3F83"/>
    <w:rsid w:val="004F4ECE"/>
    <w:rsid w:val="004F77B4"/>
    <w:rsid w:val="00501005"/>
    <w:rsid w:val="00502DDF"/>
    <w:rsid w:val="00503C26"/>
    <w:rsid w:val="00505C0A"/>
    <w:rsid w:val="00507739"/>
    <w:rsid w:val="00510C8F"/>
    <w:rsid w:val="00511F40"/>
    <w:rsid w:val="005131DE"/>
    <w:rsid w:val="00516373"/>
    <w:rsid w:val="005176BC"/>
    <w:rsid w:val="005204FC"/>
    <w:rsid w:val="00521CF4"/>
    <w:rsid w:val="0052206A"/>
    <w:rsid w:val="0052225C"/>
    <w:rsid w:val="00522645"/>
    <w:rsid w:val="0052404A"/>
    <w:rsid w:val="00524053"/>
    <w:rsid w:val="00524491"/>
    <w:rsid w:val="00540DA7"/>
    <w:rsid w:val="005436FE"/>
    <w:rsid w:val="0054775A"/>
    <w:rsid w:val="005521DC"/>
    <w:rsid w:val="00554974"/>
    <w:rsid w:val="00554D33"/>
    <w:rsid w:val="005554F6"/>
    <w:rsid w:val="005563C9"/>
    <w:rsid w:val="005575AD"/>
    <w:rsid w:val="005601DA"/>
    <w:rsid w:val="0056032E"/>
    <w:rsid w:val="0056324B"/>
    <w:rsid w:val="005649E2"/>
    <w:rsid w:val="005652F0"/>
    <w:rsid w:val="005652F9"/>
    <w:rsid w:val="005659D4"/>
    <w:rsid w:val="005708DB"/>
    <w:rsid w:val="005712B5"/>
    <w:rsid w:val="0057211A"/>
    <w:rsid w:val="00573ECB"/>
    <w:rsid w:val="005748A3"/>
    <w:rsid w:val="00577E61"/>
    <w:rsid w:val="00580C7F"/>
    <w:rsid w:val="00582257"/>
    <w:rsid w:val="00583154"/>
    <w:rsid w:val="00584F07"/>
    <w:rsid w:val="005851B5"/>
    <w:rsid w:val="005936AE"/>
    <w:rsid w:val="005942E9"/>
    <w:rsid w:val="005A362A"/>
    <w:rsid w:val="005A4C20"/>
    <w:rsid w:val="005A58F1"/>
    <w:rsid w:val="005B2984"/>
    <w:rsid w:val="005B64FD"/>
    <w:rsid w:val="005B74D9"/>
    <w:rsid w:val="005C008F"/>
    <w:rsid w:val="005C1231"/>
    <w:rsid w:val="005C157F"/>
    <w:rsid w:val="005C220F"/>
    <w:rsid w:val="005C2FC9"/>
    <w:rsid w:val="005C7534"/>
    <w:rsid w:val="005D0DA0"/>
    <w:rsid w:val="005D1EE3"/>
    <w:rsid w:val="005D2A80"/>
    <w:rsid w:val="005D7631"/>
    <w:rsid w:val="005E0411"/>
    <w:rsid w:val="005E2563"/>
    <w:rsid w:val="005E46B1"/>
    <w:rsid w:val="005E4E1E"/>
    <w:rsid w:val="005E5F3A"/>
    <w:rsid w:val="005F0451"/>
    <w:rsid w:val="005F3FFA"/>
    <w:rsid w:val="005F639C"/>
    <w:rsid w:val="00602D42"/>
    <w:rsid w:val="00603A99"/>
    <w:rsid w:val="00606779"/>
    <w:rsid w:val="0060766C"/>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23B"/>
    <w:rsid w:val="00644EB5"/>
    <w:rsid w:val="00647367"/>
    <w:rsid w:val="006475E2"/>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294"/>
    <w:rsid w:val="00695CFD"/>
    <w:rsid w:val="006A21B3"/>
    <w:rsid w:val="006A4D0E"/>
    <w:rsid w:val="006A6224"/>
    <w:rsid w:val="006B60B4"/>
    <w:rsid w:val="006B620A"/>
    <w:rsid w:val="006C359C"/>
    <w:rsid w:val="006C52FD"/>
    <w:rsid w:val="006C5B6D"/>
    <w:rsid w:val="006D0BFE"/>
    <w:rsid w:val="006D3BE8"/>
    <w:rsid w:val="006E0586"/>
    <w:rsid w:val="006E2006"/>
    <w:rsid w:val="006E2037"/>
    <w:rsid w:val="006E2A49"/>
    <w:rsid w:val="006E576B"/>
    <w:rsid w:val="006E57FD"/>
    <w:rsid w:val="006F295F"/>
    <w:rsid w:val="006F29AA"/>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55E4A"/>
    <w:rsid w:val="0076291C"/>
    <w:rsid w:val="007654E9"/>
    <w:rsid w:val="007716CB"/>
    <w:rsid w:val="00775808"/>
    <w:rsid w:val="00781982"/>
    <w:rsid w:val="00782242"/>
    <w:rsid w:val="00783DE8"/>
    <w:rsid w:val="007925B5"/>
    <w:rsid w:val="00793B01"/>
    <w:rsid w:val="00794721"/>
    <w:rsid w:val="00796758"/>
    <w:rsid w:val="007979DB"/>
    <w:rsid w:val="007B112F"/>
    <w:rsid w:val="007B473C"/>
    <w:rsid w:val="007B538C"/>
    <w:rsid w:val="007C42D8"/>
    <w:rsid w:val="007C47E8"/>
    <w:rsid w:val="007D3A12"/>
    <w:rsid w:val="007E01AA"/>
    <w:rsid w:val="007E0D19"/>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137A8"/>
    <w:rsid w:val="0081452E"/>
    <w:rsid w:val="0081727F"/>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A8B"/>
    <w:rsid w:val="00851F4D"/>
    <w:rsid w:val="00853098"/>
    <w:rsid w:val="0085756B"/>
    <w:rsid w:val="00862433"/>
    <w:rsid w:val="00863B49"/>
    <w:rsid w:val="008648C6"/>
    <w:rsid w:val="00865385"/>
    <w:rsid w:val="00870863"/>
    <w:rsid w:val="008714BB"/>
    <w:rsid w:val="008714FA"/>
    <w:rsid w:val="00872AE2"/>
    <w:rsid w:val="008742A6"/>
    <w:rsid w:val="008743D9"/>
    <w:rsid w:val="00876B02"/>
    <w:rsid w:val="0088284C"/>
    <w:rsid w:val="00883C5C"/>
    <w:rsid w:val="00884FDC"/>
    <w:rsid w:val="00887E13"/>
    <w:rsid w:val="00891619"/>
    <w:rsid w:val="0089313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324D"/>
    <w:rsid w:val="008B44EB"/>
    <w:rsid w:val="008B6161"/>
    <w:rsid w:val="008B6F06"/>
    <w:rsid w:val="008C01FE"/>
    <w:rsid w:val="008C0849"/>
    <w:rsid w:val="008C5964"/>
    <w:rsid w:val="008C6F83"/>
    <w:rsid w:val="008C7451"/>
    <w:rsid w:val="008D0EE4"/>
    <w:rsid w:val="008D1257"/>
    <w:rsid w:val="008D127E"/>
    <w:rsid w:val="008D2C3F"/>
    <w:rsid w:val="008D7BB7"/>
    <w:rsid w:val="008E6CCE"/>
    <w:rsid w:val="008E7987"/>
    <w:rsid w:val="008F1BF6"/>
    <w:rsid w:val="009011FA"/>
    <w:rsid w:val="00902863"/>
    <w:rsid w:val="009033BD"/>
    <w:rsid w:val="009048EE"/>
    <w:rsid w:val="00905A23"/>
    <w:rsid w:val="009069EF"/>
    <w:rsid w:val="009078CC"/>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5E39"/>
    <w:rsid w:val="009879A2"/>
    <w:rsid w:val="00990C19"/>
    <w:rsid w:val="00992DAB"/>
    <w:rsid w:val="00996094"/>
    <w:rsid w:val="00996FEA"/>
    <w:rsid w:val="009A0B7B"/>
    <w:rsid w:val="009A1F04"/>
    <w:rsid w:val="009A4D19"/>
    <w:rsid w:val="009A549E"/>
    <w:rsid w:val="009B5103"/>
    <w:rsid w:val="009B584E"/>
    <w:rsid w:val="009B5F91"/>
    <w:rsid w:val="009C0B55"/>
    <w:rsid w:val="009C3F63"/>
    <w:rsid w:val="009C621B"/>
    <w:rsid w:val="009D0971"/>
    <w:rsid w:val="009D1611"/>
    <w:rsid w:val="009D33D1"/>
    <w:rsid w:val="009D6049"/>
    <w:rsid w:val="009D60D5"/>
    <w:rsid w:val="009D6FD9"/>
    <w:rsid w:val="009E4891"/>
    <w:rsid w:val="009F0612"/>
    <w:rsid w:val="009F3B5B"/>
    <w:rsid w:val="009F3ED9"/>
    <w:rsid w:val="009F49E3"/>
    <w:rsid w:val="00A0090D"/>
    <w:rsid w:val="00A04B43"/>
    <w:rsid w:val="00A0560A"/>
    <w:rsid w:val="00A107F3"/>
    <w:rsid w:val="00A13CD1"/>
    <w:rsid w:val="00A15955"/>
    <w:rsid w:val="00A15979"/>
    <w:rsid w:val="00A16442"/>
    <w:rsid w:val="00A16814"/>
    <w:rsid w:val="00A1761D"/>
    <w:rsid w:val="00A17DB1"/>
    <w:rsid w:val="00A2392F"/>
    <w:rsid w:val="00A246CE"/>
    <w:rsid w:val="00A27197"/>
    <w:rsid w:val="00A27720"/>
    <w:rsid w:val="00A335B0"/>
    <w:rsid w:val="00A33698"/>
    <w:rsid w:val="00A34452"/>
    <w:rsid w:val="00A34CFA"/>
    <w:rsid w:val="00A35225"/>
    <w:rsid w:val="00A362B6"/>
    <w:rsid w:val="00A36A64"/>
    <w:rsid w:val="00A41F8A"/>
    <w:rsid w:val="00A50B8E"/>
    <w:rsid w:val="00A53B86"/>
    <w:rsid w:val="00A544EF"/>
    <w:rsid w:val="00A57D85"/>
    <w:rsid w:val="00A630E1"/>
    <w:rsid w:val="00A65758"/>
    <w:rsid w:val="00A66189"/>
    <w:rsid w:val="00A66655"/>
    <w:rsid w:val="00A67C9E"/>
    <w:rsid w:val="00A70C1C"/>
    <w:rsid w:val="00A83401"/>
    <w:rsid w:val="00A8549B"/>
    <w:rsid w:val="00A8561A"/>
    <w:rsid w:val="00A86E43"/>
    <w:rsid w:val="00A878C1"/>
    <w:rsid w:val="00A9191F"/>
    <w:rsid w:val="00A92253"/>
    <w:rsid w:val="00A963B0"/>
    <w:rsid w:val="00AA21AB"/>
    <w:rsid w:val="00AA590D"/>
    <w:rsid w:val="00AA680F"/>
    <w:rsid w:val="00AB12D7"/>
    <w:rsid w:val="00AB2D86"/>
    <w:rsid w:val="00AB3AEF"/>
    <w:rsid w:val="00AB6C95"/>
    <w:rsid w:val="00AC0778"/>
    <w:rsid w:val="00AC2DCA"/>
    <w:rsid w:val="00AC30F7"/>
    <w:rsid w:val="00AC471E"/>
    <w:rsid w:val="00AC48DD"/>
    <w:rsid w:val="00AC5E08"/>
    <w:rsid w:val="00AC711D"/>
    <w:rsid w:val="00AC7176"/>
    <w:rsid w:val="00AD16E9"/>
    <w:rsid w:val="00AD28A0"/>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191E"/>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05E4"/>
    <w:rsid w:val="00BA2323"/>
    <w:rsid w:val="00BA76D5"/>
    <w:rsid w:val="00BB05A5"/>
    <w:rsid w:val="00BB07E5"/>
    <w:rsid w:val="00BB1B18"/>
    <w:rsid w:val="00BB519D"/>
    <w:rsid w:val="00BB55D6"/>
    <w:rsid w:val="00BB7DD0"/>
    <w:rsid w:val="00BC2441"/>
    <w:rsid w:val="00BC2A22"/>
    <w:rsid w:val="00BC4CC2"/>
    <w:rsid w:val="00BC5A69"/>
    <w:rsid w:val="00BD3F91"/>
    <w:rsid w:val="00BE055A"/>
    <w:rsid w:val="00BE1860"/>
    <w:rsid w:val="00BE2239"/>
    <w:rsid w:val="00BE3AA9"/>
    <w:rsid w:val="00BE6CBF"/>
    <w:rsid w:val="00BF6EF2"/>
    <w:rsid w:val="00C047CA"/>
    <w:rsid w:val="00C04DC9"/>
    <w:rsid w:val="00C05CC0"/>
    <w:rsid w:val="00C13687"/>
    <w:rsid w:val="00C136A7"/>
    <w:rsid w:val="00C13716"/>
    <w:rsid w:val="00C162E1"/>
    <w:rsid w:val="00C20435"/>
    <w:rsid w:val="00C21011"/>
    <w:rsid w:val="00C2145A"/>
    <w:rsid w:val="00C2298A"/>
    <w:rsid w:val="00C249E5"/>
    <w:rsid w:val="00C25BF9"/>
    <w:rsid w:val="00C27993"/>
    <w:rsid w:val="00C32092"/>
    <w:rsid w:val="00C3308A"/>
    <w:rsid w:val="00C3644B"/>
    <w:rsid w:val="00C424F0"/>
    <w:rsid w:val="00C52E4C"/>
    <w:rsid w:val="00C54C14"/>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90C"/>
    <w:rsid w:val="00C973C2"/>
    <w:rsid w:val="00CA11A4"/>
    <w:rsid w:val="00CA1669"/>
    <w:rsid w:val="00CA225A"/>
    <w:rsid w:val="00CA3F22"/>
    <w:rsid w:val="00CA41EF"/>
    <w:rsid w:val="00CA4550"/>
    <w:rsid w:val="00CA568F"/>
    <w:rsid w:val="00CA7460"/>
    <w:rsid w:val="00CB26D7"/>
    <w:rsid w:val="00CB3840"/>
    <w:rsid w:val="00CB6E0F"/>
    <w:rsid w:val="00CC15CE"/>
    <w:rsid w:val="00CC23F0"/>
    <w:rsid w:val="00CC625E"/>
    <w:rsid w:val="00CC7A48"/>
    <w:rsid w:val="00CC7B27"/>
    <w:rsid w:val="00CD3DFE"/>
    <w:rsid w:val="00CD6CD2"/>
    <w:rsid w:val="00CE4511"/>
    <w:rsid w:val="00CE4EA4"/>
    <w:rsid w:val="00CE692F"/>
    <w:rsid w:val="00CE73DB"/>
    <w:rsid w:val="00CF023E"/>
    <w:rsid w:val="00CF1B4C"/>
    <w:rsid w:val="00CF22FE"/>
    <w:rsid w:val="00CF297A"/>
    <w:rsid w:val="00CF4169"/>
    <w:rsid w:val="00CF443E"/>
    <w:rsid w:val="00CF56E8"/>
    <w:rsid w:val="00CF7430"/>
    <w:rsid w:val="00D00B3A"/>
    <w:rsid w:val="00D02951"/>
    <w:rsid w:val="00D044BB"/>
    <w:rsid w:val="00D06452"/>
    <w:rsid w:val="00D066AC"/>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6452"/>
    <w:rsid w:val="00D67295"/>
    <w:rsid w:val="00D765C3"/>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5F74"/>
    <w:rsid w:val="00DE7754"/>
    <w:rsid w:val="00DF2476"/>
    <w:rsid w:val="00DF2C4A"/>
    <w:rsid w:val="00DF30E6"/>
    <w:rsid w:val="00DF5FC1"/>
    <w:rsid w:val="00DF5FF7"/>
    <w:rsid w:val="00DF69E9"/>
    <w:rsid w:val="00DF7061"/>
    <w:rsid w:val="00E03E41"/>
    <w:rsid w:val="00E03FEC"/>
    <w:rsid w:val="00E047E8"/>
    <w:rsid w:val="00E05D4D"/>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37B22"/>
    <w:rsid w:val="00E4137A"/>
    <w:rsid w:val="00E4145C"/>
    <w:rsid w:val="00E41C9A"/>
    <w:rsid w:val="00E4538E"/>
    <w:rsid w:val="00E52245"/>
    <w:rsid w:val="00E541BC"/>
    <w:rsid w:val="00E551F2"/>
    <w:rsid w:val="00E56ECB"/>
    <w:rsid w:val="00E6159C"/>
    <w:rsid w:val="00E61AD0"/>
    <w:rsid w:val="00E6361C"/>
    <w:rsid w:val="00E637E0"/>
    <w:rsid w:val="00E64126"/>
    <w:rsid w:val="00E64828"/>
    <w:rsid w:val="00E6519B"/>
    <w:rsid w:val="00E7042A"/>
    <w:rsid w:val="00E8004D"/>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102D"/>
    <w:rsid w:val="00ED2828"/>
    <w:rsid w:val="00ED3029"/>
    <w:rsid w:val="00ED37FE"/>
    <w:rsid w:val="00ED6301"/>
    <w:rsid w:val="00EE1C0C"/>
    <w:rsid w:val="00EE4989"/>
    <w:rsid w:val="00EF1BFA"/>
    <w:rsid w:val="00EF3027"/>
    <w:rsid w:val="00EF395A"/>
    <w:rsid w:val="00EF5C0A"/>
    <w:rsid w:val="00EF653D"/>
    <w:rsid w:val="00F02FBC"/>
    <w:rsid w:val="00F07EEF"/>
    <w:rsid w:val="00F10406"/>
    <w:rsid w:val="00F15347"/>
    <w:rsid w:val="00F16300"/>
    <w:rsid w:val="00F16D60"/>
    <w:rsid w:val="00F171AD"/>
    <w:rsid w:val="00F17624"/>
    <w:rsid w:val="00F176FF"/>
    <w:rsid w:val="00F17DE5"/>
    <w:rsid w:val="00F2136A"/>
    <w:rsid w:val="00F2760C"/>
    <w:rsid w:val="00F316EA"/>
    <w:rsid w:val="00F33BC3"/>
    <w:rsid w:val="00F33C7B"/>
    <w:rsid w:val="00F34807"/>
    <w:rsid w:val="00F37D3F"/>
    <w:rsid w:val="00F40A62"/>
    <w:rsid w:val="00F415F2"/>
    <w:rsid w:val="00F4232F"/>
    <w:rsid w:val="00F42E94"/>
    <w:rsid w:val="00F51120"/>
    <w:rsid w:val="00F53D84"/>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2D"/>
    <w:rsid w:val="00FF044D"/>
    <w:rsid w:val="00FF1050"/>
    <w:rsid w:val="00FF1258"/>
    <w:rsid w:val="00FF1F8E"/>
    <w:rsid w:val="00FF2FD1"/>
    <w:rsid w:val="00FF3840"/>
    <w:rsid w:val="00FF3A69"/>
    <w:rsid w:val="00FF5377"/>
    <w:rsid w:val="00FF5D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uiPriority w:val="99"/>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Premier,Tableau Adere,List Paragraph (numbered (a)),Liste 1,Bullets,Colorful List - Accent 11,References,Use Case List Paragraph,List Paragraph1,Paragraphe  revu,Paragraphe de liste1,Listes"/>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Premier Car,Tableau Adere Car,List Paragraph (numbered (a)) Car,Liste 1 Car,Bullets Car,Colorful List - Accent 11 Car,References Car,Use Case List Paragraph Car,Listes Car"/>
    <w:link w:val="Paragraphedeliste"/>
    <w:uiPriority w:val="34"/>
    <w:qFormat/>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character" w:customStyle="1" w:styleId="Mentionnonrsolue1">
    <w:name w:val="Mention non résolue1"/>
    <w:basedOn w:val="Policepardfaut"/>
    <w:uiPriority w:val="99"/>
    <w:semiHidden/>
    <w:unhideWhenUsed/>
    <w:rsid w:val="00ED2828"/>
    <w:rPr>
      <w:color w:val="605E5C"/>
      <w:shd w:val="clear" w:color="auto" w:fill="E1DFDD"/>
    </w:rPr>
  </w:style>
  <w:style w:type="character" w:customStyle="1" w:styleId="Mentionnonrsolue2">
    <w:name w:val="Mention non résolue2"/>
    <w:basedOn w:val="Policepardfaut"/>
    <w:uiPriority w:val="99"/>
    <w:semiHidden/>
    <w:unhideWhenUsed/>
    <w:rsid w:val="00D765C3"/>
    <w:rPr>
      <w:color w:val="605E5C"/>
      <w:shd w:val="clear" w:color="auto" w:fill="E1DFDD"/>
    </w:rPr>
  </w:style>
  <w:style w:type="paragraph" w:customStyle="1" w:styleId="Paragraphedeliste2">
    <w:name w:val="Paragraphe de liste2"/>
    <w:basedOn w:val="Normal"/>
    <w:uiPriority w:val="34"/>
    <w:qFormat/>
    <w:rsid w:val="0022075B"/>
    <w:pPr>
      <w:spacing w:line="240" w:lineRule="auto"/>
      <w:ind w:left="708"/>
    </w:pPr>
    <w:rPr>
      <w:rFonts w:ascii="Times New Roman" w:eastAsia="Times New Roman" w:hAnsi="Times New Roman"/>
      <w:sz w:val="24"/>
      <w:szCs w:val="24"/>
    </w:rPr>
  </w:style>
  <w:style w:type="paragraph" w:customStyle="1" w:styleId="Text1">
    <w:name w:val="Text 1"/>
    <w:basedOn w:val="Normal"/>
    <w:rsid w:val="0022075B"/>
    <w:pPr>
      <w:spacing w:before="120" w:after="120" w:line="240" w:lineRule="auto"/>
      <w:ind w:left="850"/>
      <w:jc w:val="both"/>
    </w:pPr>
    <w:rPr>
      <w:rFonts w:ascii="Times New Roman" w:eastAsia="Times New Roman" w:hAnsi="Times New Roman"/>
      <w:sz w:val="24"/>
      <w:szCs w:val="24"/>
      <w:lang w:val="en-GB" w:eastAsia="en-US"/>
    </w:rPr>
  </w:style>
  <w:style w:type="paragraph" w:styleId="Sansinterligne">
    <w:name w:val="No Spacing"/>
    <w:uiPriority w:val="1"/>
    <w:qFormat/>
    <w:rsid w:val="0022075B"/>
    <w:pPr>
      <w:suppressAutoHyphens/>
      <w:jc w:val="both"/>
    </w:pPr>
    <w:rPr>
      <w:rFonts w:ascii="Calibri" w:eastAsia="Times New Roman" w:hAnsi="Calibri" w:cs="Arial"/>
      <w:sz w:val="22"/>
      <w:szCs w:val="24"/>
      <w:lang w:eastAsia="zh-CN"/>
    </w:rPr>
  </w:style>
  <w:style w:type="character" w:customStyle="1" w:styleId="fontstyle01">
    <w:name w:val="fontstyle01"/>
    <w:basedOn w:val="Policepardfaut"/>
    <w:rsid w:val="0022075B"/>
    <w:rPr>
      <w:rFonts w:ascii="Calibri-Bold" w:hAnsi="Calibri-Bold" w:hint="default"/>
      <w:b/>
      <w:bCs/>
      <w:i w:val="0"/>
      <w:iCs w:val="0"/>
      <w:color w:val="729928"/>
      <w:sz w:val="20"/>
      <w:szCs w:val="20"/>
    </w:rPr>
  </w:style>
  <w:style w:type="character" w:customStyle="1" w:styleId="fontstyle21">
    <w:name w:val="fontstyle21"/>
    <w:basedOn w:val="Policepardfaut"/>
    <w:rsid w:val="0022075B"/>
    <w:rPr>
      <w:rFonts w:ascii="Calibri" w:hAnsi="Calibri" w:cs="Calibri" w:hint="default"/>
      <w:b w:val="0"/>
      <w:bCs w:val="0"/>
      <w:i w:val="0"/>
      <w:iCs w:val="0"/>
      <w:color w:val="000000"/>
      <w:sz w:val="20"/>
      <w:szCs w:val="20"/>
    </w:rPr>
  </w:style>
  <w:style w:type="character" w:customStyle="1" w:styleId="cf01">
    <w:name w:val="cf01"/>
    <w:basedOn w:val="Policepardfaut"/>
    <w:rsid w:val="0022075B"/>
    <w:rPr>
      <w:rFonts w:ascii="Segoe UI" w:hAnsi="Segoe UI" w:cs="Segoe UI" w:hint="default"/>
      <w:sz w:val="18"/>
      <w:szCs w:val="18"/>
    </w:rPr>
  </w:style>
  <w:style w:type="table" w:customStyle="1" w:styleId="Grilledutableau1">
    <w:name w:val="Grille du tableau1"/>
    <w:basedOn w:val="TableauNormal"/>
    <w:next w:val="Grilledutableau"/>
    <w:uiPriority w:val="39"/>
    <w:rsid w:val="00200A7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3F11A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3F11AA"/>
    <w:rPr>
      <w:b/>
      <w:bCs/>
    </w:rPr>
  </w:style>
  <w:style w:type="character" w:customStyle="1" w:styleId="Mentionnonrsolue3">
    <w:name w:val="Mention non résolue3"/>
    <w:basedOn w:val="Policepardfaut"/>
    <w:uiPriority w:val="99"/>
    <w:semiHidden/>
    <w:unhideWhenUsed/>
    <w:rsid w:val="003F11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377241820">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microsoft.com/office/2011/relationships/commentsExtended" Target="commentsExtended.xml"/><Relationship Id="rId26" Type="http://schemas.openxmlformats.org/officeDocument/2006/relationships/hyperlink" Target="https://www.sanctionsmap.eu" TargetMode="External"/><Relationship Id="rId3" Type="http://schemas.openxmlformats.org/officeDocument/2006/relationships/styles" Target="styles.xml"/><Relationship Id="rId21" Type="http://schemas.openxmlformats.org/officeDocument/2006/relationships/hyperlink" Target="https://www.expertisefrance.fr/documents/20182/426622/Expertise+France+&#8211;+Code+de+conduite/2408659b-a84e-45ac-a142-47d5dc21faf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yperlink" Target="https://www.un.org/securitycouncil/content/un-sc-consolidated-list"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tyler.williamson@expertisefrance.fr" TargetMode="External"/><Relationship Id="rId20" Type="http://schemas.microsoft.com/office/2018/08/relationships/commentsExtensible" Target="commentsExtensible.xm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anctionsmap.eu"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quentin.roy@expertisefrance.fr" TargetMode="External"/><Relationship Id="rId23" Type="http://schemas.openxmlformats.org/officeDocument/2006/relationships/hyperlink" Target="mailto:dpo@expertisefrance.fr" TargetMode="External"/><Relationship Id="rId28" Type="http://schemas.openxmlformats.org/officeDocument/2006/relationships/hyperlink" Target="https://home.treasury.gov/policy-issues/financial-sanctions/sanctions-programs-and-country-information" TargetMode="External"/><Relationship Id="rId36" Type="http://schemas.openxmlformats.org/officeDocument/2006/relationships/theme" Target="theme/theme1.xml"/><Relationship Id="rId10" Type="http://schemas.openxmlformats.org/officeDocument/2006/relationships/header" Target="header1.xml"/><Relationship Id="rId19" Type="http://schemas.microsoft.com/office/2016/09/relationships/commentsIds" Target="commentsIds.xm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www.expertisefrance.fr" TargetMode="External"/><Relationship Id="rId27" Type="http://schemas.openxmlformats.org/officeDocument/2006/relationships/hyperlink" Target="https://gels-avoirs.dgtresor.gouv.fr/List" TargetMode="External"/><Relationship Id="rId30" Type="http://schemas.openxmlformats.org/officeDocument/2006/relationships/header" Target="header3.xml"/><Relationship Id="rId35" Type="http://schemas.microsoft.com/office/2011/relationships/people" Target="people.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afd.fr/fr/ressources/politique-generale-du-groupe-afd-en-matiere-de-prevention-et-de-lutte-contre-les-pratiques-prohibees-2020" TargetMode="External"/><Relationship Id="rId1" Type="http://schemas.openxmlformats.org/officeDocument/2006/relationships/hyperlink" Target="https://www.economie.gouv.fr/daj/cahiers-clauses-administratives-generales-et-techniqu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36F0A-DBD5-4D9C-8344-C3F91C04B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2</TotalTime>
  <Pages>21</Pages>
  <Words>7253</Words>
  <Characters>39895</Characters>
  <Application>Microsoft Office Word</Application>
  <DocSecurity>0</DocSecurity>
  <Lines>332</Lines>
  <Paragraphs>94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47054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chilove.celestin</cp:lastModifiedBy>
  <cp:revision>2</cp:revision>
  <cp:lastPrinted>2014-11-19T14:39:00Z</cp:lastPrinted>
  <dcterms:created xsi:type="dcterms:W3CDTF">2026-08-06T12:36:00Z</dcterms:created>
  <dcterms:modified xsi:type="dcterms:W3CDTF">2026-08-06T12:36:00Z</dcterms:modified>
</cp:coreProperties>
</file>